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589EE" w14:textId="77777777" w:rsidR="00727F10" w:rsidRPr="00727F10" w:rsidRDefault="00727F10" w:rsidP="00727F10">
      <w:pPr>
        <w:jc w:val="center"/>
        <w:rPr>
          <w:b/>
          <w:bCs/>
          <w:sz w:val="36"/>
          <w:szCs w:val="36"/>
        </w:rPr>
      </w:pPr>
      <w:r w:rsidRPr="00727F10">
        <w:rPr>
          <w:b/>
          <w:bCs/>
          <w:sz w:val="36"/>
          <w:szCs w:val="36"/>
        </w:rPr>
        <w:t>Krupá, Staré Město – Nová Seninka ř. km 9,450 - 18,000</w:t>
      </w:r>
    </w:p>
    <w:p w14:paraId="6389288E" w14:textId="77777777" w:rsidR="00A94245" w:rsidRPr="001D6829" w:rsidRDefault="00A94245" w:rsidP="00A94245">
      <w:pPr>
        <w:pStyle w:val="Nadpis2"/>
        <w:spacing w:after="0"/>
        <w:rPr>
          <w:b w:val="0"/>
          <w:sz w:val="36"/>
          <w:szCs w:val="36"/>
        </w:rPr>
      </w:pPr>
      <w:r w:rsidRPr="001D6829">
        <w:rPr>
          <w:b w:val="0"/>
          <w:sz w:val="36"/>
          <w:szCs w:val="36"/>
        </w:rPr>
        <w:t>Zadání rozsahu stavby</w:t>
      </w:r>
    </w:p>
    <w:p w14:paraId="1FE5B92A" w14:textId="77777777" w:rsidR="00A94245" w:rsidRPr="001D6829" w:rsidRDefault="00A94245" w:rsidP="00A94245">
      <w:pPr>
        <w:rPr>
          <w:sz w:val="28"/>
          <w:szCs w:val="28"/>
        </w:rPr>
      </w:pPr>
    </w:p>
    <w:p w14:paraId="4AFD311C" w14:textId="77777777" w:rsidR="00A94245" w:rsidRPr="00FF375D" w:rsidRDefault="00A94245" w:rsidP="00A94245">
      <w:pPr>
        <w:pStyle w:val="Nadpis2"/>
        <w:spacing w:after="0"/>
        <w:rPr>
          <w:b w:val="0"/>
          <w:sz w:val="28"/>
          <w:szCs w:val="28"/>
        </w:rPr>
      </w:pPr>
      <w:r w:rsidRPr="00FF375D">
        <w:rPr>
          <w:b w:val="0"/>
          <w:sz w:val="28"/>
          <w:szCs w:val="28"/>
        </w:rPr>
        <w:t>K</w:t>
      </w:r>
      <w:r>
        <w:rPr>
          <w:b w:val="0"/>
          <w:sz w:val="28"/>
          <w:szCs w:val="28"/>
        </w:rPr>
        <w:t xml:space="preserve">atastrální </w:t>
      </w:r>
      <w:r w:rsidRPr="00FF375D">
        <w:rPr>
          <w:b w:val="0"/>
          <w:sz w:val="28"/>
          <w:szCs w:val="28"/>
        </w:rPr>
        <w:t>ú</w:t>
      </w:r>
      <w:r>
        <w:rPr>
          <w:b w:val="0"/>
          <w:sz w:val="28"/>
          <w:szCs w:val="28"/>
        </w:rPr>
        <w:t>zemí:</w:t>
      </w:r>
      <w:r w:rsidRPr="00FF375D">
        <w:rPr>
          <w:b w:val="0"/>
          <w:sz w:val="28"/>
          <w:szCs w:val="28"/>
        </w:rPr>
        <w:t xml:space="preserve"> </w:t>
      </w:r>
      <w:r w:rsidR="009159D4">
        <w:rPr>
          <w:b w:val="0"/>
          <w:sz w:val="28"/>
          <w:szCs w:val="28"/>
        </w:rPr>
        <w:t>Staré Město</w:t>
      </w:r>
      <w:r w:rsidR="00671BEA">
        <w:rPr>
          <w:b w:val="0"/>
          <w:sz w:val="28"/>
          <w:szCs w:val="28"/>
        </w:rPr>
        <w:t xml:space="preserve"> pod Králickým Sněžníkem</w:t>
      </w:r>
      <w:r w:rsidR="009159D4">
        <w:rPr>
          <w:b w:val="0"/>
          <w:sz w:val="28"/>
          <w:szCs w:val="28"/>
        </w:rPr>
        <w:t>, Nová Seninka</w:t>
      </w:r>
      <w:r w:rsidR="00D137CE">
        <w:rPr>
          <w:b w:val="0"/>
          <w:sz w:val="28"/>
          <w:szCs w:val="28"/>
        </w:rPr>
        <w:t>, Stříbrnice, Kunčice</w:t>
      </w:r>
      <w:r w:rsidR="00671BEA">
        <w:rPr>
          <w:b w:val="0"/>
          <w:sz w:val="28"/>
          <w:szCs w:val="28"/>
        </w:rPr>
        <w:t xml:space="preserve"> pod Králickým Sněžníkem</w:t>
      </w:r>
    </w:p>
    <w:p w14:paraId="6E51E97E" w14:textId="77777777" w:rsidR="00A94245" w:rsidRPr="00FF375D" w:rsidRDefault="00A94245" w:rsidP="00A94245">
      <w:pPr>
        <w:pStyle w:val="Nadpis2"/>
        <w:spacing w:after="0"/>
        <w:rPr>
          <w:b w:val="0"/>
          <w:sz w:val="28"/>
          <w:szCs w:val="28"/>
        </w:rPr>
      </w:pPr>
      <w:r w:rsidRPr="00FF375D">
        <w:rPr>
          <w:b w:val="0"/>
          <w:sz w:val="28"/>
          <w:szCs w:val="28"/>
        </w:rPr>
        <w:t>Okres</w:t>
      </w:r>
      <w:r>
        <w:rPr>
          <w:b w:val="0"/>
          <w:sz w:val="28"/>
          <w:szCs w:val="28"/>
        </w:rPr>
        <w:t>:</w:t>
      </w:r>
      <w:r w:rsidRPr="00FF375D">
        <w:rPr>
          <w:b w:val="0"/>
          <w:sz w:val="28"/>
          <w:szCs w:val="28"/>
        </w:rPr>
        <w:t xml:space="preserve"> Šumperk</w:t>
      </w:r>
    </w:p>
    <w:p w14:paraId="57777D4F" w14:textId="77777777" w:rsidR="00A94245" w:rsidRDefault="00A94245" w:rsidP="00A94245">
      <w:pPr>
        <w:jc w:val="center"/>
        <w:rPr>
          <w:sz w:val="28"/>
          <w:szCs w:val="28"/>
        </w:rPr>
      </w:pPr>
      <w:r w:rsidRPr="00FF375D">
        <w:rPr>
          <w:sz w:val="28"/>
          <w:szCs w:val="28"/>
        </w:rPr>
        <w:t>Kraj</w:t>
      </w:r>
      <w:r>
        <w:rPr>
          <w:sz w:val="28"/>
          <w:szCs w:val="28"/>
        </w:rPr>
        <w:t>:</w:t>
      </w:r>
      <w:r w:rsidRPr="00FF375D">
        <w:rPr>
          <w:sz w:val="28"/>
          <w:szCs w:val="28"/>
        </w:rPr>
        <w:t xml:space="preserve"> Olomoucký</w:t>
      </w:r>
    </w:p>
    <w:p w14:paraId="1E0F2754" w14:textId="77777777" w:rsidR="00F22EEB" w:rsidRDefault="00F22EEB" w:rsidP="00A94245">
      <w:pPr>
        <w:jc w:val="center"/>
        <w:rPr>
          <w:sz w:val="28"/>
          <w:szCs w:val="28"/>
        </w:rPr>
      </w:pPr>
    </w:p>
    <w:p w14:paraId="46647D02" w14:textId="77777777" w:rsidR="00F22EEB" w:rsidRDefault="009159D4" w:rsidP="00A94245">
      <w:pPr>
        <w:jc w:val="center"/>
        <w:rPr>
          <w:sz w:val="28"/>
          <w:szCs w:val="28"/>
        </w:rPr>
      </w:pPr>
      <w:r>
        <w:rPr>
          <w:noProof/>
        </w:rPr>
        <w:drawing>
          <wp:inline distT="0" distB="0" distL="0" distR="0" wp14:anchorId="139E6779" wp14:editId="3EF4405C">
            <wp:extent cx="3781425" cy="4612522"/>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11489" cy="4649193"/>
                    </a:xfrm>
                    <a:prstGeom prst="rect">
                      <a:avLst/>
                    </a:prstGeom>
                    <a:noFill/>
                    <a:ln>
                      <a:noFill/>
                    </a:ln>
                  </pic:spPr>
                </pic:pic>
              </a:graphicData>
            </a:graphic>
          </wp:inline>
        </w:drawing>
      </w:r>
    </w:p>
    <w:p w14:paraId="181C981C" w14:textId="77777777" w:rsidR="00A94245" w:rsidRDefault="00A94245" w:rsidP="00A94245">
      <w:pPr>
        <w:jc w:val="center"/>
        <w:rPr>
          <w:sz w:val="28"/>
          <w:szCs w:val="28"/>
        </w:rPr>
      </w:pPr>
    </w:p>
    <w:p w14:paraId="1C04309B" w14:textId="77777777" w:rsidR="00716A22" w:rsidRPr="00DD3CB1" w:rsidRDefault="00716A22" w:rsidP="00DD3CB1">
      <w:pPr>
        <w:jc w:val="center"/>
        <w:rPr>
          <w:sz w:val="28"/>
          <w:szCs w:val="28"/>
        </w:rPr>
      </w:pPr>
    </w:p>
    <w:p w14:paraId="67C97A41" w14:textId="2AA4D874" w:rsidR="002D01A7" w:rsidRPr="00FD7BFC" w:rsidRDefault="002D01A7" w:rsidP="002D01A7">
      <w:pPr>
        <w:jc w:val="center"/>
        <w:rPr>
          <w:sz w:val="28"/>
          <w:szCs w:val="28"/>
        </w:rPr>
      </w:pPr>
      <w:r w:rsidRPr="00BB1261">
        <w:rPr>
          <w:b/>
          <w:bCs/>
          <w:sz w:val="28"/>
          <w:szCs w:val="28"/>
        </w:rPr>
        <w:t>Vypracoval</w:t>
      </w:r>
      <w:r w:rsidRPr="00FD7BFC">
        <w:rPr>
          <w:b/>
          <w:bCs/>
          <w:sz w:val="28"/>
          <w:szCs w:val="28"/>
        </w:rPr>
        <w:t xml:space="preserve">: </w:t>
      </w:r>
      <w:r w:rsidRPr="00FD7BFC">
        <w:rPr>
          <w:bCs/>
          <w:sz w:val="28"/>
          <w:szCs w:val="28"/>
        </w:rPr>
        <w:t xml:space="preserve">Zdeněk </w:t>
      </w:r>
      <w:r w:rsidR="00BB1261" w:rsidRPr="00BB1261">
        <w:rPr>
          <w:bCs/>
          <w:sz w:val="28"/>
          <w:szCs w:val="28"/>
        </w:rPr>
        <w:t>Večerka</w:t>
      </w:r>
      <w:r w:rsidR="00BB1261" w:rsidRPr="00C61B8F">
        <w:rPr>
          <w:sz w:val="28"/>
          <w:szCs w:val="28"/>
        </w:rPr>
        <w:t xml:space="preserve"> – úsekový</w:t>
      </w:r>
      <w:r w:rsidRPr="00FD7BFC">
        <w:rPr>
          <w:sz w:val="28"/>
          <w:szCs w:val="28"/>
        </w:rPr>
        <w:t xml:space="preserve"> technik</w:t>
      </w:r>
    </w:p>
    <w:p w14:paraId="3764088C" w14:textId="77777777" w:rsidR="002D01A7" w:rsidRPr="00FD7BFC" w:rsidRDefault="002D01A7" w:rsidP="002D01A7">
      <w:pPr>
        <w:jc w:val="center"/>
        <w:rPr>
          <w:sz w:val="28"/>
          <w:szCs w:val="28"/>
        </w:rPr>
      </w:pPr>
      <w:r w:rsidRPr="00FD7BFC">
        <w:rPr>
          <w:b/>
          <w:sz w:val="28"/>
          <w:szCs w:val="28"/>
        </w:rPr>
        <w:t>Schválil:</w:t>
      </w:r>
      <w:r w:rsidRPr="00FD7BFC">
        <w:rPr>
          <w:sz w:val="28"/>
          <w:szCs w:val="28"/>
        </w:rPr>
        <w:t xml:space="preserve"> Petr Kurečka – Vedoucí provozu Šumperk </w:t>
      </w:r>
    </w:p>
    <w:p w14:paraId="13A8C325" w14:textId="77777777" w:rsidR="002D01A7" w:rsidRDefault="002D01A7" w:rsidP="002D01A7">
      <w:pPr>
        <w:jc w:val="center"/>
        <w:rPr>
          <w:sz w:val="28"/>
          <w:szCs w:val="28"/>
          <w:lang w:val="en-US"/>
        </w:rPr>
      </w:pPr>
    </w:p>
    <w:p w14:paraId="4C532594" w14:textId="77777777" w:rsidR="002D01A7" w:rsidRPr="00473ABF" w:rsidRDefault="002D01A7" w:rsidP="002D01A7">
      <w:pPr>
        <w:jc w:val="center"/>
        <w:rPr>
          <w:sz w:val="28"/>
          <w:szCs w:val="28"/>
        </w:rPr>
      </w:pPr>
    </w:p>
    <w:p w14:paraId="2CD56F04" w14:textId="77777777" w:rsidR="002D01A7" w:rsidRPr="00473ABF" w:rsidRDefault="002D01A7" w:rsidP="002D01A7">
      <w:pPr>
        <w:jc w:val="center"/>
        <w:rPr>
          <w:sz w:val="28"/>
          <w:szCs w:val="28"/>
        </w:rPr>
      </w:pPr>
      <w:r w:rsidRPr="00473ABF">
        <w:rPr>
          <w:b/>
          <w:bCs/>
          <w:sz w:val="28"/>
          <w:szCs w:val="28"/>
          <w:lang w:val="en-US"/>
        </w:rPr>
        <w:t>Datum:</w:t>
      </w:r>
      <w:r w:rsidRPr="00473ABF">
        <w:rPr>
          <w:sz w:val="28"/>
          <w:szCs w:val="28"/>
          <w:lang w:val="en-US"/>
        </w:rPr>
        <w:t xml:space="preserve"> </w:t>
      </w:r>
      <w:r>
        <w:rPr>
          <w:sz w:val="28"/>
          <w:szCs w:val="28"/>
          <w:lang w:val="en-US"/>
        </w:rPr>
        <w:t>6</w:t>
      </w:r>
      <w:r w:rsidRPr="00473ABF">
        <w:rPr>
          <w:sz w:val="28"/>
          <w:szCs w:val="28"/>
        </w:rPr>
        <w:t>.</w:t>
      </w:r>
      <w:r>
        <w:rPr>
          <w:sz w:val="28"/>
          <w:szCs w:val="28"/>
        </w:rPr>
        <w:t xml:space="preserve"> 6</w:t>
      </w:r>
      <w:r w:rsidRPr="00473ABF">
        <w:rPr>
          <w:sz w:val="28"/>
          <w:szCs w:val="28"/>
        </w:rPr>
        <w:t>.</w:t>
      </w:r>
      <w:r>
        <w:rPr>
          <w:sz w:val="28"/>
          <w:szCs w:val="28"/>
        </w:rPr>
        <w:t xml:space="preserve"> </w:t>
      </w:r>
      <w:r w:rsidRPr="00473ABF">
        <w:rPr>
          <w:sz w:val="28"/>
          <w:szCs w:val="28"/>
          <w:lang w:val="en-US"/>
        </w:rPr>
        <w:t>20</w:t>
      </w:r>
      <w:r>
        <w:rPr>
          <w:sz w:val="28"/>
          <w:szCs w:val="28"/>
          <w:lang w:val="en-US"/>
        </w:rPr>
        <w:t>25</w:t>
      </w:r>
    </w:p>
    <w:p w14:paraId="1310B48A" w14:textId="77777777" w:rsidR="00A94245" w:rsidRPr="00A94245" w:rsidRDefault="00A94245" w:rsidP="00A94245">
      <w:r>
        <w:rPr>
          <w:noProof/>
        </w:rPr>
        <w:drawing>
          <wp:anchor distT="0" distB="0" distL="114300" distR="114300" simplePos="0" relativeHeight="251658240" behindDoc="1" locked="0" layoutInCell="1" allowOverlap="1" wp14:anchorId="3B55D420" wp14:editId="66B7AD22">
            <wp:simplePos x="0" y="0"/>
            <wp:positionH relativeFrom="column">
              <wp:posOffset>327025</wp:posOffset>
            </wp:positionH>
            <wp:positionV relativeFrom="paragraph">
              <wp:posOffset>7280965</wp:posOffset>
            </wp:positionV>
            <wp:extent cx="5396230" cy="1480185"/>
            <wp:effectExtent l="0" t="0" r="0" b="5715"/>
            <wp:wrapNone/>
            <wp:docPr id="1" name="Obrázek 1" descr="pmo_poster_ppt_branding_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mo_poster_ppt_branding_color.png"/>
                    <pic:cNvPicPr>
                      <a:picLocks noChangeAspect="1" noChangeArrowheads="1"/>
                    </pic:cNvPicPr>
                  </pic:nvPicPr>
                  <pic:blipFill>
                    <a:blip r:embed="rId9" cstate="print">
                      <a:extLst>
                        <a:ext uri="{28A0092B-C50C-407E-A947-70E740481C1C}">
                          <a14:useLocalDpi xmlns:a14="http://schemas.microsoft.com/office/drawing/2010/main" val="0"/>
                        </a:ext>
                      </a:extLst>
                    </a:blip>
                    <a:srcRect b="15579"/>
                    <a:stretch>
                      <a:fillRect/>
                    </a:stretch>
                  </pic:blipFill>
                  <pic:spPr bwMode="auto">
                    <a:xfrm>
                      <a:off x="0" y="0"/>
                      <a:ext cx="5396230" cy="14801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14:anchorId="2F79E591" wp14:editId="7268BAF2">
            <wp:simplePos x="0" y="0"/>
            <wp:positionH relativeFrom="column">
              <wp:posOffset>272415</wp:posOffset>
            </wp:positionH>
            <wp:positionV relativeFrom="paragraph">
              <wp:posOffset>93345</wp:posOffset>
            </wp:positionV>
            <wp:extent cx="5396230" cy="1480185"/>
            <wp:effectExtent l="0" t="0" r="0" b="5715"/>
            <wp:wrapNone/>
            <wp:docPr id="6" name="Obrázek 6" descr="pmo_poster_ppt_branding_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mo_poster_ppt_branding_color.png"/>
                    <pic:cNvPicPr>
                      <a:picLocks noChangeAspect="1" noChangeArrowheads="1"/>
                    </pic:cNvPicPr>
                  </pic:nvPicPr>
                  <pic:blipFill>
                    <a:blip r:embed="rId9" cstate="print">
                      <a:extLst>
                        <a:ext uri="{28A0092B-C50C-407E-A947-70E740481C1C}">
                          <a14:useLocalDpi xmlns:a14="http://schemas.microsoft.com/office/drawing/2010/main" val="0"/>
                        </a:ext>
                      </a:extLst>
                    </a:blip>
                    <a:srcRect b="15579"/>
                    <a:stretch>
                      <a:fillRect/>
                    </a:stretch>
                  </pic:blipFill>
                  <pic:spPr bwMode="auto">
                    <a:xfrm>
                      <a:off x="0" y="0"/>
                      <a:ext cx="5396230"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EABB92" w14:textId="77777777" w:rsidR="00A94245" w:rsidRPr="00A94245" w:rsidRDefault="00A94245" w:rsidP="00A94245"/>
    <w:p w14:paraId="022A94AD" w14:textId="77777777" w:rsidR="00A94245" w:rsidRPr="00A94245" w:rsidRDefault="00A94245" w:rsidP="00A94245"/>
    <w:p w14:paraId="36967303" w14:textId="77777777" w:rsidR="009159D4" w:rsidRPr="009159D4" w:rsidRDefault="009159D4" w:rsidP="002D01A7">
      <w:pPr>
        <w:tabs>
          <w:tab w:val="left" w:pos="0"/>
        </w:tabs>
        <w:spacing w:after="240"/>
        <w:jc w:val="both"/>
        <w:rPr>
          <w:b/>
          <w:bCs/>
          <w:sz w:val="28"/>
          <w:szCs w:val="32"/>
        </w:rPr>
      </w:pPr>
    </w:p>
    <w:p w14:paraId="44C7137A" w14:textId="77777777" w:rsidR="009159D4" w:rsidRPr="009159D4" w:rsidRDefault="009159D4" w:rsidP="002D01A7">
      <w:pPr>
        <w:tabs>
          <w:tab w:val="left" w:pos="0"/>
        </w:tabs>
        <w:spacing w:after="240"/>
        <w:jc w:val="both"/>
        <w:rPr>
          <w:b/>
          <w:bCs/>
          <w:sz w:val="28"/>
          <w:szCs w:val="32"/>
        </w:rPr>
      </w:pPr>
    </w:p>
    <w:p w14:paraId="2442F5E8" w14:textId="77777777" w:rsidR="009E312F" w:rsidRPr="009E312F" w:rsidRDefault="00E15661" w:rsidP="009E312F">
      <w:pPr>
        <w:pStyle w:val="Odstavecseseznamem"/>
        <w:numPr>
          <w:ilvl w:val="0"/>
          <w:numId w:val="2"/>
        </w:numPr>
        <w:tabs>
          <w:tab w:val="left" w:pos="0"/>
        </w:tabs>
        <w:spacing w:after="240"/>
        <w:ind w:left="641" w:hanging="357"/>
        <w:jc w:val="both"/>
        <w:rPr>
          <w:b/>
          <w:bCs/>
          <w:sz w:val="28"/>
          <w:szCs w:val="32"/>
        </w:rPr>
      </w:pPr>
      <w:r w:rsidRPr="009E312F">
        <w:rPr>
          <w:b/>
          <w:bCs/>
          <w:sz w:val="24"/>
          <w:szCs w:val="32"/>
        </w:rPr>
        <w:lastRenderedPageBreak/>
        <w:t>Základní</w:t>
      </w:r>
      <w:r w:rsidRPr="00435B1F">
        <w:rPr>
          <w:b/>
          <w:bCs/>
          <w:sz w:val="28"/>
          <w:szCs w:val="32"/>
        </w:rPr>
        <w:t xml:space="preserve"> </w:t>
      </w:r>
      <w:r w:rsidRPr="009E312F">
        <w:rPr>
          <w:b/>
          <w:bCs/>
          <w:sz w:val="24"/>
          <w:szCs w:val="32"/>
        </w:rPr>
        <w:t>údaje:</w:t>
      </w:r>
    </w:p>
    <w:p w14:paraId="37E07CCE" w14:textId="281AE55C" w:rsidR="00E15661" w:rsidRPr="00435B1F" w:rsidRDefault="00E15661" w:rsidP="00435B1F">
      <w:pPr>
        <w:pStyle w:val="Nadpis2"/>
        <w:spacing w:after="120"/>
        <w:ind w:left="3538" w:hanging="3538"/>
        <w:jc w:val="both"/>
        <w:rPr>
          <w:b w:val="0"/>
          <w:bCs/>
          <w:sz w:val="36"/>
          <w:szCs w:val="36"/>
        </w:rPr>
      </w:pPr>
      <w:r>
        <w:rPr>
          <w:bCs/>
          <w:szCs w:val="24"/>
        </w:rPr>
        <w:t xml:space="preserve">Název </w:t>
      </w:r>
      <w:proofErr w:type="gramStart"/>
      <w:r w:rsidR="005E00BB">
        <w:rPr>
          <w:bCs/>
          <w:szCs w:val="24"/>
        </w:rPr>
        <w:t xml:space="preserve">stavby:  </w:t>
      </w:r>
      <w:r w:rsidR="005A4C1A">
        <w:rPr>
          <w:bCs/>
          <w:szCs w:val="24"/>
        </w:rPr>
        <w:t xml:space="preserve"> </w:t>
      </w:r>
      <w:proofErr w:type="gramEnd"/>
      <w:r w:rsidR="005A4C1A">
        <w:rPr>
          <w:bCs/>
          <w:szCs w:val="24"/>
        </w:rPr>
        <w:t xml:space="preserve">                             </w:t>
      </w:r>
      <w:r w:rsidR="00DF09D2" w:rsidRPr="00DF09D2">
        <w:rPr>
          <w:b w:val="0"/>
          <w:szCs w:val="24"/>
        </w:rPr>
        <w:t>Krupá,</w:t>
      </w:r>
      <w:r w:rsidR="009159D4">
        <w:rPr>
          <w:b w:val="0"/>
          <w:szCs w:val="24"/>
        </w:rPr>
        <w:t xml:space="preserve"> </w:t>
      </w:r>
      <w:r w:rsidR="00DF09D2" w:rsidRPr="00DF09D2">
        <w:rPr>
          <w:b w:val="0"/>
          <w:szCs w:val="24"/>
        </w:rPr>
        <w:t>Staré Město</w:t>
      </w:r>
      <w:r w:rsidR="009159D4">
        <w:rPr>
          <w:b w:val="0"/>
          <w:szCs w:val="24"/>
        </w:rPr>
        <w:t xml:space="preserve"> – Nová Seninka</w:t>
      </w:r>
      <w:r w:rsidR="00DF09D2" w:rsidRPr="00DF09D2">
        <w:rPr>
          <w:b w:val="0"/>
          <w:szCs w:val="24"/>
        </w:rPr>
        <w:t>, ř.km 9,450</w:t>
      </w:r>
      <w:r w:rsidR="009159D4">
        <w:rPr>
          <w:b w:val="0"/>
          <w:szCs w:val="24"/>
        </w:rPr>
        <w:t xml:space="preserve"> – 18,000</w:t>
      </w:r>
    </w:p>
    <w:p w14:paraId="3A20B52A" w14:textId="77777777" w:rsidR="00E15661" w:rsidRPr="00435B1F" w:rsidRDefault="00435B1F" w:rsidP="00610BF0">
      <w:pPr>
        <w:tabs>
          <w:tab w:val="left" w:pos="360"/>
          <w:tab w:val="left" w:pos="3960"/>
        </w:tabs>
        <w:jc w:val="both"/>
        <w:rPr>
          <w:bCs/>
          <w:sz w:val="24"/>
          <w:szCs w:val="24"/>
        </w:rPr>
      </w:pPr>
      <w:r w:rsidRPr="00435B1F">
        <w:rPr>
          <w:b/>
          <w:bCs/>
          <w:sz w:val="24"/>
          <w:szCs w:val="24"/>
        </w:rPr>
        <w:t xml:space="preserve">Vodní </w:t>
      </w:r>
      <w:proofErr w:type="gramStart"/>
      <w:r w:rsidRPr="00435B1F">
        <w:rPr>
          <w:b/>
          <w:bCs/>
          <w:sz w:val="24"/>
          <w:szCs w:val="24"/>
        </w:rPr>
        <w:t>tok</w:t>
      </w:r>
      <w:r w:rsidRPr="00610BF0">
        <w:rPr>
          <w:bCs/>
          <w:sz w:val="24"/>
          <w:szCs w:val="24"/>
        </w:rPr>
        <w:t xml:space="preserve">:   </w:t>
      </w:r>
      <w:proofErr w:type="gramEnd"/>
      <w:r w:rsidRPr="00610BF0">
        <w:rPr>
          <w:bCs/>
          <w:sz w:val="24"/>
          <w:szCs w:val="24"/>
        </w:rPr>
        <w:t xml:space="preserve">     </w:t>
      </w:r>
      <w:r w:rsidR="00610BF0" w:rsidRPr="00610BF0">
        <w:rPr>
          <w:bCs/>
          <w:sz w:val="24"/>
          <w:szCs w:val="24"/>
        </w:rPr>
        <w:t xml:space="preserve">                               </w:t>
      </w:r>
      <w:r w:rsidR="00022104">
        <w:rPr>
          <w:bCs/>
          <w:sz w:val="24"/>
          <w:szCs w:val="24"/>
        </w:rPr>
        <w:t>Krupá</w:t>
      </w:r>
      <w:r w:rsidR="00610BF0" w:rsidRPr="00610BF0">
        <w:rPr>
          <w:bCs/>
          <w:sz w:val="24"/>
          <w:szCs w:val="24"/>
        </w:rPr>
        <w:t xml:space="preserve"> IDVT</w:t>
      </w:r>
      <w:r w:rsidR="00610BF0">
        <w:rPr>
          <w:b/>
          <w:bCs/>
          <w:sz w:val="24"/>
          <w:szCs w:val="24"/>
        </w:rPr>
        <w:t xml:space="preserve"> </w:t>
      </w:r>
      <w:r w:rsidR="00610BF0" w:rsidRPr="00610BF0">
        <w:rPr>
          <w:bCs/>
          <w:sz w:val="24"/>
          <w:szCs w:val="24"/>
        </w:rPr>
        <w:t>10100</w:t>
      </w:r>
      <w:r w:rsidR="00DF09D2">
        <w:rPr>
          <w:bCs/>
          <w:sz w:val="24"/>
          <w:szCs w:val="24"/>
        </w:rPr>
        <w:t>349</w:t>
      </w:r>
    </w:p>
    <w:p w14:paraId="13D2ED4B" w14:textId="77777777" w:rsidR="00610BF0" w:rsidRDefault="00610BF0" w:rsidP="00435B1F">
      <w:pPr>
        <w:tabs>
          <w:tab w:val="left" w:pos="360"/>
          <w:tab w:val="left" w:pos="3960"/>
        </w:tabs>
        <w:spacing w:after="120"/>
        <w:ind w:left="3958" w:right="-34" w:hanging="3958"/>
        <w:jc w:val="both"/>
        <w:rPr>
          <w:b/>
          <w:bCs/>
          <w:sz w:val="24"/>
          <w:szCs w:val="24"/>
        </w:rPr>
      </w:pPr>
    </w:p>
    <w:p w14:paraId="1DE61257" w14:textId="77777777" w:rsidR="00E15661" w:rsidRPr="00435B1F" w:rsidRDefault="00E15661" w:rsidP="00435B1F">
      <w:pPr>
        <w:tabs>
          <w:tab w:val="left" w:pos="360"/>
          <w:tab w:val="left" w:pos="3960"/>
        </w:tabs>
        <w:spacing w:after="120"/>
        <w:ind w:left="3958" w:right="-34" w:hanging="3958"/>
        <w:jc w:val="both"/>
        <w:rPr>
          <w:bCs/>
          <w:sz w:val="24"/>
          <w:szCs w:val="24"/>
        </w:rPr>
      </w:pPr>
      <w:r w:rsidRPr="00435B1F">
        <w:rPr>
          <w:b/>
          <w:bCs/>
          <w:sz w:val="24"/>
          <w:szCs w:val="24"/>
        </w:rPr>
        <w:t xml:space="preserve">Místo stavby (k. </w:t>
      </w:r>
      <w:proofErr w:type="spellStart"/>
      <w:r w:rsidRPr="00435B1F">
        <w:rPr>
          <w:b/>
          <w:bCs/>
          <w:sz w:val="24"/>
          <w:szCs w:val="24"/>
        </w:rPr>
        <w:t>ú.</w:t>
      </w:r>
      <w:proofErr w:type="spellEnd"/>
      <w:proofErr w:type="gramStart"/>
      <w:r w:rsidR="00435B1F" w:rsidRPr="00435B1F">
        <w:rPr>
          <w:b/>
          <w:bCs/>
          <w:sz w:val="24"/>
          <w:szCs w:val="24"/>
        </w:rPr>
        <w:t>):</w:t>
      </w:r>
      <w:r w:rsidR="00435B1F" w:rsidRPr="00435B1F">
        <w:rPr>
          <w:bCs/>
          <w:sz w:val="24"/>
          <w:szCs w:val="24"/>
        </w:rPr>
        <w:t xml:space="preserve">   </w:t>
      </w:r>
      <w:proofErr w:type="gramEnd"/>
      <w:r w:rsidR="00435B1F" w:rsidRPr="00435B1F">
        <w:rPr>
          <w:bCs/>
          <w:sz w:val="24"/>
          <w:szCs w:val="24"/>
        </w:rPr>
        <w:t xml:space="preserve">                     </w:t>
      </w:r>
      <w:r w:rsidR="00DF09D2">
        <w:rPr>
          <w:bCs/>
          <w:sz w:val="24"/>
          <w:szCs w:val="24"/>
        </w:rPr>
        <w:t>Staré Město</w:t>
      </w:r>
      <w:r w:rsidR="00671BEA">
        <w:rPr>
          <w:bCs/>
          <w:sz w:val="24"/>
          <w:szCs w:val="24"/>
        </w:rPr>
        <w:t xml:space="preserve"> pod Králickým Sněžníkem</w:t>
      </w:r>
      <w:r w:rsidR="001F58CA">
        <w:rPr>
          <w:bCs/>
          <w:sz w:val="24"/>
          <w:szCs w:val="24"/>
        </w:rPr>
        <w:t>, Stříbrnice, Kunčice pod Králickým Sněžníkem,</w:t>
      </w:r>
      <w:r w:rsidR="00671BEA">
        <w:rPr>
          <w:bCs/>
          <w:sz w:val="24"/>
          <w:szCs w:val="24"/>
        </w:rPr>
        <w:t xml:space="preserve"> </w:t>
      </w:r>
      <w:r w:rsidR="001F58CA">
        <w:rPr>
          <w:bCs/>
          <w:sz w:val="24"/>
          <w:szCs w:val="24"/>
        </w:rPr>
        <w:t>Nová Seninka</w:t>
      </w:r>
    </w:p>
    <w:p w14:paraId="1E5A6102" w14:textId="77777777" w:rsidR="00E15661" w:rsidRPr="00435B1F" w:rsidRDefault="00E15661" w:rsidP="00435B1F">
      <w:pPr>
        <w:tabs>
          <w:tab w:val="left" w:pos="360"/>
          <w:tab w:val="left" w:pos="3960"/>
        </w:tabs>
        <w:spacing w:after="120"/>
        <w:jc w:val="both"/>
        <w:rPr>
          <w:bCs/>
          <w:sz w:val="24"/>
          <w:szCs w:val="24"/>
        </w:rPr>
      </w:pPr>
      <w:proofErr w:type="gramStart"/>
      <w:r w:rsidRPr="00435B1F">
        <w:rPr>
          <w:b/>
          <w:bCs/>
          <w:sz w:val="24"/>
          <w:szCs w:val="24"/>
        </w:rPr>
        <w:t>Okres</w:t>
      </w:r>
      <w:r w:rsidR="00435B1F" w:rsidRPr="00435B1F">
        <w:rPr>
          <w:b/>
          <w:bCs/>
          <w:sz w:val="24"/>
          <w:szCs w:val="24"/>
        </w:rPr>
        <w:t>:</w:t>
      </w:r>
      <w:r w:rsidR="00435B1F" w:rsidRPr="00435B1F">
        <w:rPr>
          <w:bCs/>
          <w:sz w:val="24"/>
          <w:szCs w:val="24"/>
        </w:rPr>
        <w:t xml:space="preserve">   </w:t>
      </w:r>
      <w:proofErr w:type="gramEnd"/>
      <w:r w:rsidR="00435B1F" w:rsidRPr="00435B1F">
        <w:rPr>
          <w:bCs/>
          <w:sz w:val="24"/>
          <w:szCs w:val="24"/>
        </w:rPr>
        <w:t xml:space="preserve">                                           </w:t>
      </w:r>
      <w:r w:rsidR="001F58CA">
        <w:rPr>
          <w:bCs/>
          <w:sz w:val="24"/>
          <w:szCs w:val="24"/>
        </w:rPr>
        <w:t xml:space="preserve">Šumperk </w:t>
      </w:r>
    </w:p>
    <w:p w14:paraId="0C48558F" w14:textId="77777777" w:rsidR="00E15661" w:rsidRPr="00435B1F" w:rsidRDefault="00E15661" w:rsidP="00435B1F">
      <w:pPr>
        <w:tabs>
          <w:tab w:val="left" w:pos="360"/>
          <w:tab w:val="left" w:pos="3960"/>
        </w:tabs>
        <w:spacing w:after="120"/>
        <w:jc w:val="both"/>
        <w:rPr>
          <w:bCs/>
          <w:sz w:val="24"/>
          <w:szCs w:val="24"/>
        </w:rPr>
      </w:pPr>
      <w:proofErr w:type="gramStart"/>
      <w:r w:rsidRPr="00435B1F">
        <w:rPr>
          <w:b/>
          <w:bCs/>
          <w:sz w:val="24"/>
          <w:szCs w:val="24"/>
        </w:rPr>
        <w:t>Kraj:</w:t>
      </w:r>
      <w:r w:rsidR="00435B1F" w:rsidRPr="00435B1F">
        <w:rPr>
          <w:bCs/>
          <w:sz w:val="24"/>
          <w:szCs w:val="24"/>
        </w:rPr>
        <w:t xml:space="preserve">   </w:t>
      </w:r>
      <w:proofErr w:type="gramEnd"/>
      <w:r w:rsidR="00435B1F" w:rsidRPr="00435B1F">
        <w:rPr>
          <w:bCs/>
          <w:sz w:val="24"/>
          <w:szCs w:val="24"/>
        </w:rPr>
        <w:t xml:space="preserve">                                             </w:t>
      </w:r>
      <w:r w:rsidRPr="00435B1F">
        <w:rPr>
          <w:bCs/>
          <w:sz w:val="24"/>
          <w:szCs w:val="24"/>
        </w:rPr>
        <w:t>Olomoucký</w:t>
      </w:r>
    </w:p>
    <w:p w14:paraId="4E06FB88" w14:textId="77777777" w:rsidR="00E15661" w:rsidRPr="00435B1F" w:rsidRDefault="00435B1F" w:rsidP="00435B1F">
      <w:pPr>
        <w:tabs>
          <w:tab w:val="left" w:pos="360"/>
          <w:tab w:val="left" w:pos="3960"/>
        </w:tabs>
        <w:spacing w:after="120"/>
        <w:ind w:left="3958" w:hanging="3958"/>
        <w:jc w:val="both"/>
        <w:rPr>
          <w:bCs/>
          <w:sz w:val="24"/>
          <w:szCs w:val="24"/>
        </w:rPr>
      </w:pPr>
      <w:r w:rsidRPr="00435B1F">
        <w:rPr>
          <w:b/>
          <w:bCs/>
          <w:sz w:val="24"/>
          <w:szCs w:val="24"/>
        </w:rPr>
        <w:t xml:space="preserve">Číslo hydrologického </w:t>
      </w:r>
      <w:proofErr w:type="gramStart"/>
      <w:r w:rsidRPr="00435B1F">
        <w:rPr>
          <w:b/>
          <w:bCs/>
          <w:sz w:val="24"/>
          <w:szCs w:val="24"/>
        </w:rPr>
        <w:t>pořadí:</w:t>
      </w:r>
      <w:r w:rsidRPr="00435B1F">
        <w:rPr>
          <w:bCs/>
          <w:sz w:val="24"/>
          <w:szCs w:val="24"/>
        </w:rPr>
        <w:t xml:space="preserve">   </w:t>
      </w:r>
      <w:proofErr w:type="gramEnd"/>
      <w:r w:rsidRPr="00435B1F">
        <w:rPr>
          <w:bCs/>
          <w:sz w:val="24"/>
          <w:szCs w:val="24"/>
        </w:rPr>
        <w:t xml:space="preserve">      </w:t>
      </w:r>
      <w:r w:rsidR="00E15661" w:rsidRPr="00435B1F">
        <w:rPr>
          <w:bCs/>
          <w:sz w:val="24"/>
          <w:szCs w:val="24"/>
        </w:rPr>
        <w:t>4-10-01-0</w:t>
      </w:r>
      <w:r w:rsidR="00022104">
        <w:rPr>
          <w:bCs/>
          <w:sz w:val="24"/>
          <w:szCs w:val="24"/>
        </w:rPr>
        <w:t>2</w:t>
      </w:r>
      <w:r w:rsidR="009159D4">
        <w:rPr>
          <w:bCs/>
          <w:sz w:val="24"/>
          <w:szCs w:val="24"/>
        </w:rPr>
        <w:t>2</w:t>
      </w:r>
      <w:r w:rsidR="00C516AD">
        <w:rPr>
          <w:bCs/>
          <w:sz w:val="24"/>
          <w:szCs w:val="24"/>
        </w:rPr>
        <w:t>, 4-10</w:t>
      </w:r>
      <w:r w:rsidR="009159D4">
        <w:rPr>
          <w:bCs/>
          <w:sz w:val="24"/>
          <w:szCs w:val="24"/>
        </w:rPr>
        <w:t>-</w:t>
      </w:r>
      <w:r w:rsidR="00C516AD">
        <w:rPr>
          <w:bCs/>
          <w:sz w:val="24"/>
          <w:szCs w:val="24"/>
        </w:rPr>
        <w:t>01-0</w:t>
      </w:r>
      <w:r w:rsidR="009159D4">
        <w:rPr>
          <w:bCs/>
          <w:sz w:val="24"/>
          <w:szCs w:val="24"/>
        </w:rPr>
        <w:t>14, 4-10-01-016, 4-10-01-012</w:t>
      </w:r>
    </w:p>
    <w:p w14:paraId="7CEC6D2A" w14:textId="77777777" w:rsidR="00E15661" w:rsidRPr="00435B1F" w:rsidRDefault="00435B1F" w:rsidP="00435B1F">
      <w:pPr>
        <w:tabs>
          <w:tab w:val="left" w:pos="360"/>
          <w:tab w:val="left" w:pos="3960"/>
        </w:tabs>
        <w:spacing w:after="120"/>
        <w:ind w:left="3958" w:hanging="3958"/>
        <w:jc w:val="both"/>
        <w:rPr>
          <w:bCs/>
          <w:sz w:val="24"/>
          <w:szCs w:val="24"/>
        </w:rPr>
      </w:pPr>
      <w:r w:rsidRPr="00435B1F">
        <w:rPr>
          <w:b/>
          <w:bCs/>
          <w:sz w:val="24"/>
          <w:szCs w:val="24"/>
        </w:rPr>
        <w:t xml:space="preserve">Číslo </w:t>
      </w:r>
      <w:proofErr w:type="gramStart"/>
      <w:r w:rsidRPr="00435B1F">
        <w:rPr>
          <w:b/>
          <w:bCs/>
          <w:sz w:val="24"/>
          <w:szCs w:val="24"/>
        </w:rPr>
        <w:t>HM:</w:t>
      </w:r>
      <w:r w:rsidRPr="00435B1F">
        <w:rPr>
          <w:bCs/>
          <w:sz w:val="24"/>
          <w:szCs w:val="24"/>
        </w:rPr>
        <w:t xml:space="preserve">   </w:t>
      </w:r>
      <w:proofErr w:type="gramEnd"/>
      <w:r w:rsidRPr="00435B1F">
        <w:rPr>
          <w:bCs/>
          <w:sz w:val="24"/>
          <w:szCs w:val="24"/>
        </w:rPr>
        <w:t xml:space="preserve">                                      </w:t>
      </w:r>
      <w:r w:rsidR="009159D4">
        <w:rPr>
          <w:bCs/>
          <w:sz w:val="24"/>
          <w:szCs w:val="24"/>
        </w:rPr>
        <w:t>HM 224</w:t>
      </w:r>
      <w:r w:rsidR="00207570">
        <w:rPr>
          <w:bCs/>
          <w:sz w:val="24"/>
          <w:szCs w:val="24"/>
        </w:rPr>
        <w:t> </w:t>
      </w:r>
      <w:r w:rsidR="009159D4">
        <w:rPr>
          <w:bCs/>
          <w:sz w:val="24"/>
          <w:szCs w:val="24"/>
        </w:rPr>
        <w:t>544</w:t>
      </w:r>
      <w:r w:rsidR="00207570">
        <w:rPr>
          <w:bCs/>
          <w:sz w:val="24"/>
          <w:szCs w:val="24"/>
        </w:rPr>
        <w:t>, 223 082</w:t>
      </w:r>
    </w:p>
    <w:p w14:paraId="1524DF85" w14:textId="77777777" w:rsidR="00E15661" w:rsidRPr="00435B1F" w:rsidRDefault="00435B1F" w:rsidP="00435B1F">
      <w:pPr>
        <w:tabs>
          <w:tab w:val="left" w:pos="360"/>
          <w:tab w:val="left" w:pos="3960"/>
        </w:tabs>
        <w:spacing w:after="120"/>
        <w:jc w:val="both"/>
        <w:rPr>
          <w:bCs/>
          <w:sz w:val="24"/>
          <w:szCs w:val="24"/>
        </w:rPr>
      </w:pPr>
      <w:r w:rsidRPr="00435B1F">
        <w:rPr>
          <w:b/>
          <w:bCs/>
          <w:sz w:val="24"/>
          <w:szCs w:val="24"/>
        </w:rPr>
        <w:t xml:space="preserve">Účel </w:t>
      </w:r>
      <w:proofErr w:type="gramStart"/>
      <w:r w:rsidRPr="00435B1F">
        <w:rPr>
          <w:b/>
          <w:bCs/>
          <w:sz w:val="24"/>
          <w:szCs w:val="24"/>
        </w:rPr>
        <w:t>stavby:</w:t>
      </w:r>
      <w:r w:rsidRPr="00435B1F">
        <w:rPr>
          <w:bCs/>
          <w:sz w:val="24"/>
          <w:szCs w:val="24"/>
        </w:rPr>
        <w:t xml:space="preserve">   </w:t>
      </w:r>
      <w:proofErr w:type="gramEnd"/>
      <w:r w:rsidRPr="00435B1F">
        <w:rPr>
          <w:bCs/>
          <w:sz w:val="24"/>
          <w:szCs w:val="24"/>
        </w:rPr>
        <w:t xml:space="preserve">                                  </w:t>
      </w:r>
      <w:r w:rsidR="00E15661" w:rsidRPr="00435B1F">
        <w:rPr>
          <w:bCs/>
          <w:sz w:val="24"/>
          <w:szCs w:val="24"/>
        </w:rPr>
        <w:t>Oprava</w:t>
      </w:r>
      <w:r w:rsidR="00022104">
        <w:rPr>
          <w:bCs/>
          <w:sz w:val="24"/>
          <w:szCs w:val="24"/>
        </w:rPr>
        <w:t xml:space="preserve"> po povodni 09/24</w:t>
      </w:r>
    </w:p>
    <w:p w14:paraId="429F9D26" w14:textId="77777777" w:rsidR="00E15661" w:rsidRPr="00435B1F" w:rsidRDefault="00435B1F" w:rsidP="00435B1F">
      <w:pPr>
        <w:tabs>
          <w:tab w:val="left" w:pos="360"/>
          <w:tab w:val="left" w:pos="3960"/>
        </w:tabs>
        <w:spacing w:after="120"/>
        <w:jc w:val="both"/>
        <w:rPr>
          <w:bCs/>
          <w:sz w:val="24"/>
          <w:szCs w:val="24"/>
        </w:rPr>
      </w:pPr>
      <w:proofErr w:type="gramStart"/>
      <w:r w:rsidRPr="00435B1F">
        <w:rPr>
          <w:b/>
          <w:bCs/>
          <w:sz w:val="24"/>
          <w:szCs w:val="24"/>
        </w:rPr>
        <w:t>Investor:</w:t>
      </w:r>
      <w:r w:rsidRPr="00435B1F">
        <w:rPr>
          <w:bCs/>
          <w:sz w:val="24"/>
          <w:szCs w:val="24"/>
        </w:rPr>
        <w:t xml:space="preserve">   </w:t>
      </w:r>
      <w:proofErr w:type="gramEnd"/>
      <w:r w:rsidRPr="00435B1F">
        <w:rPr>
          <w:bCs/>
          <w:sz w:val="24"/>
          <w:szCs w:val="24"/>
        </w:rPr>
        <w:t xml:space="preserve">                                        </w:t>
      </w:r>
      <w:r w:rsidR="00E15661" w:rsidRPr="00435B1F">
        <w:rPr>
          <w:bCs/>
          <w:sz w:val="24"/>
          <w:szCs w:val="24"/>
        </w:rPr>
        <w:t>Povodí Moravy, s. p., Dřevařská 11, 602 00 Brno</w:t>
      </w:r>
    </w:p>
    <w:p w14:paraId="005C9E9D" w14:textId="77777777" w:rsidR="00E15661" w:rsidRPr="004952AF" w:rsidRDefault="00E15661" w:rsidP="00E15661">
      <w:pPr>
        <w:tabs>
          <w:tab w:val="left" w:pos="360"/>
          <w:tab w:val="left" w:pos="3960"/>
        </w:tabs>
        <w:jc w:val="both"/>
        <w:rPr>
          <w:color w:val="FF0000"/>
          <w:sz w:val="24"/>
          <w:szCs w:val="24"/>
        </w:rPr>
      </w:pPr>
    </w:p>
    <w:p w14:paraId="7C3D9E69" w14:textId="77777777" w:rsidR="009E312F" w:rsidRPr="00B64A7C" w:rsidRDefault="009E312F" w:rsidP="009E312F">
      <w:pPr>
        <w:pStyle w:val="Odstavecseseznamem"/>
        <w:numPr>
          <w:ilvl w:val="0"/>
          <w:numId w:val="2"/>
        </w:numPr>
        <w:tabs>
          <w:tab w:val="left" w:pos="3402"/>
        </w:tabs>
        <w:spacing w:after="240"/>
        <w:ind w:left="641" w:hanging="357"/>
        <w:jc w:val="both"/>
        <w:rPr>
          <w:b/>
          <w:sz w:val="24"/>
          <w:szCs w:val="24"/>
        </w:rPr>
      </w:pPr>
      <w:r w:rsidRPr="00B64A7C">
        <w:rPr>
          <w:b/>
          <w:sz w:val="24"/>
          <w:szCs w:val="24"/>
        </w:rPr>
        <w:t>Časový</w:t>
      </w:r>
      <w:r w:rsidR="00435B1F" w:rsidRPr="00B64A7C">
        <w:rPr>
          <w:b/>
          <w:sz w:val="24"/>
          <w:szCs w:val="24"/>
        </w:rPr>
        <w:t xml:space="preserve"> plán stavby</w:t>
      </w:r>
    </w:p>
    <w:p w14:paraId="62F316E2" w14:textId="484E5BEF" w:rsidR="00E15661" w:rsidRPr="00CA4969" w:rsidRDefault="009E312F" w:rsidP="00E15661">
      <w:pPr>
        <w:tabs>
          <w:tab w:val="left" w:pos="360"/>
          <w:tab w:val="left" w:pos="3402"/>
        </w:tabs>
        <w:rPr>
          <w:sz w:val="24"/>
          <w:szCs w:val="24"/>
        </w:rPr>
      </w:pPr>
      <w:r>
        <w:rPr>
          <w:sz w:val="24"/>
          <w:szCs w:val="24"/>
        </w:rPr>
        <w:t xml:space="preserve">Termín pro zpracování </w:t>
      </w:r>
      <w:r w:rsidR="00BB1261">
        <w:rPr>
          <w:sz w:val="24"/>
          <w:szCs w:val="24"/>
        </w:rPr>
        <w:t>PD – do</w:t>
      </w:r>
      <w:r w:rsidR="00E15661">
        <w:rPr>
          <w:sz w:val="24"/>
          <w:szCs w:val="24"/>
        </w:rPr>
        <w:t xml:space="preserve"> </w:t>
      </w:r>
      <w:r w:rsidR="002D01A7">
        <w:rPr>
          <w:sz w:val="24"/>
          <w:szCs w:val="24"/>
        </w:rPr>
        <w:t>12</w:t>
      </w:r>
      <w:r w:rsidR="00E15661">
        <w:rPr>
          <w:sz w:val="24"/>
          <w:szCs w:val="24"/>
        </w:rPr>
        <w:t>/</w:t>
      </w:r>
      <w:r w:rsidR="00E15661" w:rsidRPr="00CA4969">
        <w:rPr>
          <w:sz w:val="24"/>
          <w:szCs w:val="24"/>
        </w:rPr>
        <w:t>20</w:t>
      </w:r>
      <w:r w:rsidR="00C926F3">
        <w:rPr>
          <w:sz w:val="24"/>
          <w:szCs w:val="24"/>
        </w:rPr>
        <w:t>2</w:t>
      </w:r>
      <w:r w:rsidR="002D01A7">
        <w:rPr>
          <w:sz w:val="24"/>
          <w:szCs w:val="24"/>
        </w:rPr>
        <w:t>6</w:t>
      </w:r>
    </w:p>
    <w:p w14:paraId="22C1C42E" w14:textId="77777777" w:rsidR="00E15661" w:rsidRPr="009E312F" w:rsidRDefault="009E312F" w:rsidP="009E312F">
      <w:pPr>
        <w:tabs>
          <w:tab w:val="left" w:pos="360"/>
          <w:tab w:val="left" w:pos="3402"/>
        </w:tabs>
        <w:jc w:val="both"/>
        <w:rPr>
          <w:sz w:val="24"/>
          <w:szCs w:val="24"/>
        </w:rPr>
      </w:pPr>
      <w:r>
        <w:rPr>
          <w:sz w:val="24"/>
          <w:szCs w:val="24"/>
        </w:rPr>
        <w:t xml:space="preserve">Plán výstavby </w:t>
      </w:r>
      <w:r w:rsidR="005A4C1A">
        <w:rPr>
          <w:sz w:val="24"/>
          <w:szCs w:val="24"/>
        </w:rPr>
        <w:t>–</w:t>
      </w:r>
      <w:r>
        <w:rPr>
          <w:sz w:val="24"/>
          <w:szCs w:val="24"/>
        </w:rPr>
        <w:t xml:space="preserve"> 202</w:t>
      </w:r>
      <w:r w:rsidR="002D01A7">
        <w:rPr>
          <w:sz w:val="24"/>
          <w:szCs w:val="24"/>
        </w:rPr>
        <w:t>7</w:t>
      </w:r>
      <w:r w:rsidR="00022104">
        <w:rPr>
          <w:sz w:val="24"/>
          <w:szCs w:val="24"/>
        </w:rPr>
        <w:t>/20</w:t>
      </w:r>
      <w:r w:rsidR="002D01A7">
        <w:rPr>
          <w:sz w:val="24"/>
          <w:szCs w:val="24"/>
        </w:rPr>
        <w:t>28</w:t>
      </w:r>
    </w:p>
    <w:p w14:paraId="7E8FD7A6" w14:textId="77777777" w:rsidR="009159D4" w:rsidRDefault="009159D4" w:rsidP="00E15661">
      <w:pPr>
        <w:tabs>
          <w:tab w:val="left" w:pos="360"/>
        </w:tabs>
        <w:jc w:val="both"/>
        <w:rPr>
          <w:sz w:val="24"/>
          <w:szCs w:val="24"/>
        </w:rPr>
      </w:pPr>
    </w:p>
    <w:p w14:paraId="6F50EB52" w14:textId="77777777" w:rsidR="009159D4" w:rsidRPr="00CA4969" w:rsidRDefault="009159D4" w:rsidP="00E15661">
      <w:pPr>
        <w:tabs>
          <w:tab w:val="left" w:pos="360"/>
        </w:tabs>
        <w:jc w:val="both"/>
        <w:rPr>
          <w:sz w:val="24"/>
          <w:szCs w:val="24"/>
        </w:rPr>
      </w:pPr>
    </w:p>
    <w:p w14:paraId="0E6097E9" w14:textId="77777777" w:rsidR="00E15661" w:rsidRPr="00815FCA" w:rsidRDefault="00E15661" w:rsidP="009E312F">
      <w:pPr>
        <w:pStyle w:val="Odstavecseseznamem"/>
        <w:numPr>
          <w:ilvl w:val="0"/>
          <w:numId w:val="2"/>
        </w:numPr>
        <w:tabs>
          <w:tab w:val="left" w:pos="360"/>
        </w:tabs>
        <w:spacing w:after="240"/>
        <w:ind w:left="641" w:hanging="357"/>
        <w:jc w:val="both"/>
        <w:rPr>
          <w:bCs/>
          <w:sz w:val="24"/>
          <w:szCs w:val="24"/>
        </w:rPr>
      </w:pPr>
      <w:r w:rsidRPr="00815FCA">
        <w:rPr>
          <w:b/>
          <w:sz w:val="24"/>
          <w:szCs w:val="24"/>
        </w:rPr>
        <w:t>Popis současného stavu</w:t>
      </w:r>
    </w:p>
    <w:p w14:paraId="2AB08782" w14:textId="7B6C1BB2" w:rsidR="00963078" w:rsidRDefault="005A4C1A" w:rsidP="00963078">
      <w:pPr>
        <w:jc w:val="both"/>
        <w:rPr>
          <w:bCs/>
          <w:sz w:val="24"/>
          <w:szCs w:val="24"/>
        </w:rPr>
      </w:pPr>
      <w:r w:rsidRPr="005A4C1A">
        <w:rPr>
          <w:bCs/>
          <w:sz w:val="24"/>
          <w:szCs w:val="24"/>
        </w:rPr>
        <w:t xml:space="preserve">V průběhu povodně </w:t>
      </w:r>
      <w:r w:rsidR="00022104">
        <w:rPr>
          <w:bCs/>
          <w:sz w:val="24"/>
          <w:szCs w:val="24"/>
        </w:rPr>
        <w:t>ve dnech</w:t>
      </w:r>
      <w:r w:rsidRPr="005A4C1A">
        <w:rPr>
          <w:bCs/>
          <w:sz w:val="24"/>
          <w:szCs w:val="24"/>
        </w:rPr>
        <w:t xml:space="preserve"> 14.</w:t>
      </w:r>
      <w:r w:rsidR="00022104">
        <w:rPr>
          <w:bCs/>
          <w:sz w:val="24"/>
          <w:szCs w:val="24"/>
        </w:rPr>
        <w:t xml:space="preserve"> a 15.</w:t>
      </w:r>
      <w:r w:rsidRPr="005A4C1A">
        <w:rPr>
          <w:bCs/>
          <w:sz w:val="24"/>
          <w:szCs w:val="24"/>
        </w:rPr>
        <w:t xml:space="preserve"> 9. 2024 na </w:t>
      </w:r>
      <w:r w:rsidR="00022104">
        <w:rPr>
          <w:bCs/>
          <w:sz w:val="24"/>
          <w:szCs w:val="24"/>
        </w:rPr>
        <w:t xml:space="preserve">řešeném </w:t>
      </w:r>
      <w:r w:rsidRPr="005A4C1A">
        <w:rPr>
          <w:bCs/>
          <w:sz w:val="24"/>
          <w:szCs w:val="24"/>
        </w:rPr>
        <w:t xml:space="preserve">úseku dlouhém </w:t>
      </w:r>
      <w:r w:rsidR="009159D4">
        <w:rPr>
          <w:bCs/>
          <w:sz w:val="24"/>
          <w:szCs w:val="24"/>
        </w:rPr>
        <w:t>cca 8,550</w:t>
      </w:r>
      <w:r w:rsidRPr="005A4C1A">
        <w:rPr>
          <w:bCs/>
          <w:sz w:val="24"/>
          <w:szCs w:val="24"/>
        </w:rPr>
        <w:t xml:space="preserve"> km</w:t>
      </w:r>
      <w:r w:rsidR="00022104">
        <w:rPr>
          <w:bCs/>
          <w:sz w:val="24"/>
          <w:szCs w:val="24"/>
        </w:rPr>
        <w:t>, který je veden</w:t>
      </w:r>
      <w:r w:rsidR="009159D4">
        <w:rPr>
          <w:bCs/>
          <w:sz w:val="24"/>
          <w:szCs w:val="24"/>
        </w:rPr>
        <w:t xml:space="preserve"> jak v intravilánu města Staré Město</w:t>
      </w:r>
      <w:r w:rsidR="00824841">
        <w:rPr>
          <w:bCs/>
          <w:sz w:val="24"/>
          <w:szCs w:val="24"/>
        </w:rPr>
        <w:t xml:space="preserve"> pod Králickým Sněžníkem</w:t>
      </w:r>
      <w:r w:rsidR="006E37E0">
        <w:rPr>
          <w:bCs/>
          <w:sz w:val="24"/>
          <w:szCs w:val="24"/>
        </w:rPr>
        <w:t xml:space="preserve"> (dále Staré Město)</w:t>
      </w:r>
      <w:r w:rsidR="001F58CA">
        <w:rPr>
          <w:bCs/>
          <w:sz w:val="24"/>
          <w:szCs w:val="24"/>
        </w:rPr>
        <w:t>,</w:t>
      </w:r>
      <w:r w:rsidR="009159D4">
        <w:rPr>
          <w:bCs/>
          <w:sz w:val="24"/>
          <w:szCs w:val="24"/>
        </w:rPr>
        <w:t xml:space="preserve"> tak </w:t>
      </w:r>
      <w:r w:rsidR="00824841">
        <w:rPr>
          <w:bCs/>
          <w:sz w:val="24"/>
          <w:szCs w:val="24"/>
        </w:rPr>
        <w:t xml:space="preserve">i částečně </w:t>
      </w:r>
      <w:r w:rsidR="009159D4">
        <w:rPr>
          <w:bCs/>
          <w:sz w:val="24"/>
          <w:szCs w:val="24"/>
        </w:rPr>
        <w:t>v intravilánu obce Nová Seninka</w:t>
      </w:r>
      <w:r w:rsidR="00824841">
        <w:rPr>
          <w:bCs/>
          <w:sz w:val="24"/>
          <w:szCs w:val="24"/>
        </w:rPr>
        <w:t>,</w:t>
      </w:r>
      <w:r w:rsidR="009159D4">
        <w:rPr>
          <w:bCs/>
          <w:sz w:val="24"/>
          <w:szCs w:val="24"/>
        </w:rPr>
        <w:t xml:space="preserve"> došlo k rozsáhlým škodám.</w:t>
      </w:r>
      <w:r w:rsidR="00022104">
        <w:rPr>
          <w:bCs/>
          <w:sz w:val="24"/>
          <w:szCs w:val="24"/>
        </w:rPr>
        <w:t xml:space="preserve"> </w:t>
      </w:r>
      <w:r w:rsidR="009159D4">
        <w:rPr>
          <w:bCs/>
          <w:sz w:val="24"/>
          <w:szCs w:val="24"/>
        </w:rPr>
        <w:t>V </w:t>
      </w:r>
      <w:r w:rsidR="00022104">
        <w:rPr>
          <w:bCs/>
          <w:sz w:val="24"/>
          <w:szCs w:val="24"/>
        </w:rPr>
        <w:t>extravilánu</w:t>
      </w:r>
      <w:r w:rsidR="009159D4">
        <w:rPr>
          <w:bCs/>
          <w:sz w:val="24"/>
          <w:szCs w:val="24"/>
        </w:rPr>
        <w:t>, (</w:t>
      </w:r>
      <w:r w:rsidR="00824841">
        <w:rPr>
          <w:bCs/>
          <w:sz w:val="24"/>
          <w:szCs w:val="24"/>
        </w:rPr>
        <w:t xml:space="preserve">konec úseku je nad propustkem </w:t>
      </w:r>
      <w:r w:rsidR="009159D4">
        <w:rPr>
          <w:bCs/>
          <w:sz w:val="24"/>
          <w:szCs w:val="24"/>
        </w:rPr>
        <w:t>u serpentin nad Novou Seninkou</w:t>
      </w:r>
      <w:r w:rsidR="00824841">
        <w:rPr>
          <w:bCs/>
          <w:sz w:val="24"/>
          <w:szCs w:val="24"/>
        </w:rPr>
        <w:t>, kde již Krupá protéká lesním prostorem</w:t>
      </w:r>
      <w:r w:rsidR="009159D4">
        <w:rPr>
          <w:bCs/>
          <w:sz w:val="24"/>
          <w:szCs w:val="24"/>
        </w:rPr>
        <w:t xml:space="preserve">) </w:t>
      </w:r>
      <w:r w:rsidR="00022104">
        <w:rPr>
          <w:bCs/>
          <w:sz w:val="24"/>
          <w:szCs w:val="24"/>
        </w:rPr>
        <w:t>v blízkosti silnice III. třídy</w:t>
      </w:r>
      <w:r>
        <w:rPr>
          <w:bCs/>
          <w:sz w:val="24"/>
          <w:szCs w:val="24"/>
        </w:rPr>
        <w:t xml:space="preserve"> </w:t>
      </w:r>
      <w:r w:rsidRPr="005A4C1A">
        <w:rPr>
          <w:bCs/>
          <w:sz w:val="24"/>
          <w:szCs w:val="24"/>
        </w:rPr>
        <w:t xml:space="preserve">došlo </w:t>
      </w:r>
      <w:r w:rsidR="00963078" w:rsidRPr="00963078">
        <w:rPr>
          <w:bCs/>
          <w:sz w:val="24"/>
          <w:szCs w:val="24"/>
        </w:rPr>
        <w:t>ke vzniku nátrží</w:t>
      </w:r>
      <w:r w:rsidR="00963078">
        <w:rPr>
          <w:bCs/>
          <w:sz w:val="24"/>
          <w:szCs w:val="24"/>
        </w:rPr>
        <w:t>,</w:t>
      </w:r>
      <w:r w:rsidRPr="005A4C1A">
        <w:t xml:space="preserve"> </w:t>
      </w:r>
      <w:r w:rsidRPr="005A4C1A">
        <w:rPr>
          <w:sz w:val="24"/>
          <w:szCs w:val="24"/>
        </w:rPr>
        <w:t>poškození a</w:t>
      </w:r>
      <w:r w:rsidR="0096554C">
        <w:rPr>
          <w:sz w:val="24"/>
          <w:szCs w:val="24"/>
        </w:rPr>
        <w:t xml:space="preserve"> sesunutí</w:t>
      </w:r>
      <w:r>
        <w:t xml:space="preserve"> </w:t>
      </w:r>
      <w:r w:rsidR="00022104">
        <w:rPr>
          <w:bCs/>
          <w:sz w:val="24"/>
          <w:szCs w:val="24"/>
        </w:rPr>
        <w:t>břehů a</w:t>
      </w:r>
      <w:r w:rsidR="00C61B8F">
        <w:rPr>
          <w:bCs/>
          <w:sz w:val="24"/>
          <w:szCs w:val="24"/>
        </w:rPr>
        <w:t> </w:t>
      </w:r>
      <w:r w:rsidR="00022104">
        <w:rPr>
          <w:bCs/>
          <w:sz w:val="24"/>
          <w:szCs w:val="24"/>
        </w:rPr>
        <w:t>břehových porostů</w:t>
      </w:r>
      <w:r>
        <w:rPr>
          <w:bCs/>
          <w:sz w:val="24"/>
          <w:szCs w:val="24"/>
        </w:rPr>
        <w:t>,</w:t>
      </w:r>
      <w:r w:rsidR="00022104">
        <w:rPr>
          <w:bCs/>
          <w:sz w:val="24"/>
          <w:szCs w:val="24"/>
        </w:rPr>
        <w:t xml:space="preserve"> vzniku</w:t>
      </w:r>
      <w:r>
        <w:rPr>
          <w:bCs/>
          <w:sz w:val="24"/>
          <w:szCs w:val="24"/>
        </w:rPr>
        <w:t xml:space="preserve"> </w:t>
      </w:r>
      <w:r w:rsidRPr="005A4C1A">
        <w:rPr>
          <w:bCs/>
          <w:sz w:val="24"/>
          <w:szCs w:val="24"/>
        </w:rPr>
        <w:t>nánosů</w:t>
      </w:r>
      <w:r w:rsidR="009159D4">
        <w:rPr>
          <w:bCs/>
          <w:sz w:val="24"/>
          <w:szCs w:val="24"/>
        </w:rPr>
        <w:t xml:space="preserve"> a</w:t>
      </w:r>
      <w:r w:rsidRPr="005A4C1A">
        <w:rPr>
          <w:bCs/>
          <w:sz w:val="24"/>
          <w:szCs w:val="24"/>
        </w:rPr>
        <w:t xml:space="preserve"> výmolů</w:t>
      </w:r>
      <w:r>
        <w:rPr>
          <w:bCs/>
          <w:sz w:val="24"/>
          <w:szCs w:val="24"/>
        </w:rPr>
        <w:t>.</w:t>
      </w:r>
      <w:r w:rsidR="00022104">
        <w:rPr>
          <w:bCs/>
          <w:sz w:val="24"/>
          <w:szCs w:val="24"/>
        </w:rPr>
        <w:t xml:space="preserve"> </w:t>
      </w:r>
      <w:r w:rsidR="0096554C">
        <w:rPr>
          <w:bCs/>
          <w:sz w:val="24"/>
          <w:szCs w:val="24"/>
        </w:rPr>
        <w:t xml:space="preserve">Pomístně </w:t>
      </w:r>
      <w:r w:rsidR="00022104">
        <w:rPr>
          <w:bCs/>
          <w:sz w:val="24"/>
          <w:szCs w:val="24"/>
        </w:rPr>
        <w:t>vynesla dnová i boční eroze materiál</w:t>
      </w:r>
      <w:r w:rsidR="00BB1261">
        <w:rPr>
          <w:bCs/>
          <w:sz w:val="24"/>
          <w:szCs w:val="24"/>
        </w:rPr>
        <w:t xml:space="preserve"> do klidnějších úseků</w:t>
      </w:r>
      <w:r w:rsidR="00022104">
        <w:rPr>
          <w:bCs/>
          <w:sz w:val="24"/>
          <w:szCs w:val="24"/>
        </w:rPr>
        <w:t xml:space="preserve"> a došlo k zanesení koryta toku. </w:t>
      </w:r>
      <w:r w:rsidR="00E62DA9" w:rsidRPr="00E62DA9">
        <w:rPr>
          <w:bCs/>
          <w:sz w:val="24"/>
          <w:szCs w:val="24"/>
        </w:rPr>
        <w:t>Nánosy se vyskytují především v místech se sníženou průtočnou rychlostí, v rozšířených částech koryta a</w:t>
      </w:r>
      <w:r w:rsidR="00E62DA9">
        <w:rPr>
          <w:bCs/>
          <w:sz w:val="24"/>
          <w:szCs w:val="24"/>
        </w:rPr>
        <w:t> </w:t>
      </w:r>
      <w:r w:rsidR="00E62DA9" w:rsidRPr="00E62DA9">
        <w:rPr>
          <w:bCs/>
          <w:sz w:val="24"/>
          <w:szCs w:val="24"/>
        </w:rPr>
        <w:t>v</w:t>
      </w:r>
      <w:r w:rsidR="00C61B8F">
        <w:rPr>
          <w:bCs/>
          <w:sz w:val="24"/>
          <w:szCs w:val="24"/>
        </w:rPr>
        <w:t> </w:t>
      </w:r>
      <w:r w:rsidR="00E62DA9" w:rsidRPr="00E62DA9">
        <w:rPr>
          <w:bCs/>
          <w:sz w:val="24"/>
          <w:szCs w:val="24"/>
        </w:rPr>
        <w:t>konvexních částech oblouků</w:t>
      </w:r>
      <w:r w:rsidR="00E62DA9">
        <w:rPr>
          <w:bCs/>
          <w:sz w:val="24"/>
          <w:szCs w:val="24"/>
        </w:rPr>
        <w:t xml:space="preserve">. </w:t>
      </w:r>
      <w:r w:rsidR="009159D4">
        <w:rPr>
          <w:bCs/>
          <w:sz w:val="24"/>
          <w:szCs w:val="24"/>
        </w:rPr>
        <w:t xml:space="preserve">Došlo k částečné destrukci </w:t>
      </w:r>
      <w:r w:rsidR="0096554C">
        <w:rPr>
          <w:bCs/>
          <w:sz w:val="24"/>
          <w:szCs w:val="24"/>
        </w:rPr>
        <w:t xml:space="preserve">břehového porostu </w:t>
      </w:r>
      <w:r w:rsidR="009159D4">
        <w:rPr>
          <w:bCs/>
          <w:sz w:val="24"/>
          <w:szCs w:val="24"/>
        </w:rPr>
        <w:t xml:space="preserve">i přilehlých luk a vzniku nových koryt (popřípadě obnově starých) vodního toku Krupá. </w:t>
      </w:r>
      <w:r w:rsidR="006E37E0">
        <w:rPr>
          <w:bCs/>
          <w:sz w:val="24"/>
          <w:szCs w:val="24"/>
        </w:rPr>
        <w:t>V intrav</w:t>
      </w:r>
      <w:r w:rsidR="00825C03">
        <w:rPr>
          <w:bCs/>
          <w:sz w:val="24"/>
          <w:szCs w:val="24"/>
        </w:rPr>
        <w:t>i</w:t>
      </w:r>
      <w:r w:rsidR="006E37E0">
        <w:rPr>
          <w:bCs/>
          <w:sz w:val="24"/>
          <w:szCs w:val="24"/>
        </w:rPr>
        <w:t>lánu města Staré Město se nachází úprava toku (HM 224 544), která spočívala v břehovém opevnění kamennou rovnaninou a</w:t>
      </w:r>
      <w:r w:rsidR="0096554C">
        <w:rPr>
          <w:bCs/>
          <w:sz w:val="24"/>
          <w:szCs w:val="24"/>
        </w:rPr>
        <w:t> </w:t>
      </w:r>
      <w:r w:rsidR="006E37E0">
        <w:rPr>
          <w:bCs/>
          <w:sz w:val="24"/>
          <w:szCs w:val="24"/>
        </w:rPr>
        <w:t>v úpravě dna stabilizačními prahy. Další úprava toku se nacházela nad</w:t>
      </w:r>
      <w:r w:rsidR="00C61B8F">
        <w:rPr>
          <w:bCs/>
          <w:sz w:val="24"/>
          <w:szCs w:val="24"/>
        </w:rPr>
        <w:t> </w:t>
      </w:r>
      <w:r w:rsidR="006E37E0">
        <w:rPr>
          <w:bCs/>
          <w:sz w:val="24"/>
          <w:szCs w:val="24"/>
        </w:rPr>
        <w:t xml:space="preserve">Starým Městem v části Květná </w:t>
      </w:r>
      <w:r w:rsidR="00BB1261">
        <w:rPr>
          <w:bCs/>
          <w:sz w:val="24"/>
          <w:szCs w:val="24"/>
        </w:rPr>
        <w:t xml:space="preserve">až po odbočku na Stříbrnice </w:t>
      </w:r>
      <w:r w:rsidR="006E37E0">
        <w:rPr>
          <w:bCs/>
          <w:sz w:val="24"/>
          <w:szCs w:val="24"/>
        </w:rPr>
        <w:t>(HM 223</w:t>
      </w:r>
      <w:r w:rsidR="0096554C">
        <w:rPr>
          <w:bCs/>
          <w:sz w:val="24"/>
          <w:szCs w:val="24"/>
        </w:rPr>
        <w:t> </w:t>
      </w:r>
      <w:r w:rsidR="006E37E0">
        <w:rPr>
          <w:bCs/>
          <w:sz w:val="24"/>
          <w:szCs w:val="24"/>
        </w:rPr>
        <w:t>082</w:t>
      </w:r>
      <w:r w:rsidR="0096554C">
        <w:rPr>
          <w:bCs/>
          <w:sz w:val="24"/>
          <w:szCs w:val="24"/>
        </w:rPr>
        <w:t xml:space="preserve">). </w:t>
      </w:r>
      <w:r w:rsidR="009159D4">
        <w:rPr>
          <w:bCs/>
          <w:sz w:val="24"/>
          <w:szCs w:val="24"/>
        </w:rPr>
        <w:t>V intravilánu došlo k rozlivu toku nad</w:t>
      </w:r>
      <w:r w:rsidR="00FD7BFC">
        <w:rPr>
          <w:bCs/>
          <w:sz w:val="24"/>
          <w:szCs w:val="24"/>
        </w:rPr>
        <w:t> </w:t>
      </w:r>
      <w:r w:rsidR="009159D4">
        <w:rPr>
          <w:bCs/>
          <w:sz w:val="24"/>
          <w:szCs w:val="24"/>
        </w:rPr>
        <w:t>hřištěm ve</w:t>
      </w:r>
      <w:r w:rsidR="00C61B8F">
        <w:rPr>
          <w:bCs/>
          <w:sz w:val="24"/>
          <w:szCs w:val="24"/>
        </w:rPr>
        <w:t> </w:t>
      </w:r>
      <w:r w:rsidR="009159D4">
        <w:rPr>
          <w:bCs/>
          <w:sz w:val="24"/>
          <w:szCs w:val="24"/>
        </w:rPr>
        <w:t xml:space="preserve">Starém </w:t>
      </w:r>
      <w:r w:rsidR="0096554C">
        <w:rPr>
          <w:bCs/>
          <w:sz w:val="24"/>
          <w:szCs w:val="24"/>
        </w:rPr>
        <w:t>M</w:t>
      </w:r>
      <w:r w:rsidR="009159D4">
        <w:rPr>
          <w:bCs/>
          <w:sz w:val="24"/>
          <w:szCs w:val="24"/>
        </w:rPr>
        <w:t>ěstě a zaplavení několika nemovitostí pod hřištěm, další škody byly způsobeny na</w:t>
      </w:r>
      <w:r w:rsidR="00823188">
        <w:rPr>
          <w:bCs/>
          <w:sz w:val="24"/>
          <w:szCs w:val="24"/>
        </w:rPr>
        <w:t> </w:t>
      </w:r>
      <w:r w:rsidR="009159D4">
        <w:rPr>
          <w:bCs/>
          <w:sz w:val="24"/>
          <w:szCs w:val="24"/>
        </w:rPr>
        <w:t>komunikacích v souběhu s vodním tokem (částečně díky nevhodně umístěnému břehovému porostu, vyřešeno pokácením v rámci nouzového stavu). Díky horní části toku, která je charakterizovaná úzkým korytem s velkým spádem, byl průběh povodně mimořádně dravý s destrukcí přilehlých břehových porostů. Z těchto porostů pak při povodni vznikaly v </w:t>
      </w:r>
      <w:r w:rsidR="00D137CE">
        <w:rPr>
          <w:bCs/>
          <w:sz w:val="24"/>
          <w:szCs w:val="24"/>
        </w:rPr>
        <w:t>zúžených</w:t>
      </w:r>
      <w:r w:rsidR="009159D4">
        <w:rPr>
          <w:bCs/>
          <w:sz w:val="24"/>
          <w:szCs w:val="24"/>
        </w:rPr>
        <w:t xml:space="preserve"> úsecích zátarasy, které nadále v průběhu povodně zhoršovaly odtokové poměry v lokalitě.</w:t>
      </w:r>
    </w:p>
    <w:p w14:paraId="514B531A" w14:textId="484B205F" w:rsidR="006E37E0" w:rsidRPr="006E37E0" w:rsidRDefault="006E37E0" w:rsidP="006E37E0">
      <w:pPr>
        <w:jc w:val="both"/>
        <w:rPr>
          <w:bCs/>
          <w:sz w:val="24"/>
          <w:szCs w:val="24"/>
        </w:rPr>
      </w:pPr>
      <w:r w:rsidRPr="006E37E0">
        <w:rPr>
          <w:bCs/>
          <w:sz w:val="24"/>
          <w:szCs w:val="24"/>
        </w:rPr>
        <w:t>Po povodni již probíhaly některé zabezpečovací práce, které měly zajistit základní funkce vodního toku (zajištění průtočnosti korytem s odstraněním překážek v</w:t>
      </w:r>
      <w:r w:rsidR="0005401E">
        <w:rPr>
          <w:bCs/>
          <w:sz w:val="24"/>
          <w:szCs w:val="24"/>
        </w:rPr>
        <w:t> </w:t>
      </w:r>
      <w:r w:rsidRPr="006E37E0">
        <w:rPr>
          <w:bCs/>
          <w:sz w:val="24"/>
          <w:szCs w:val="24"/>
        </w:rPr>
        <w:t>toku</w:t>
      </w:r>
      <w:r w:rsidR="0005401E">
        <w:rPr>
          <w:bCs/>
          <w:sz w:val="24"/>
          <w:szCs w:val="24"/>
        </w:rPr>
        <w:t xml:space="preserve">, </w:t>
      </w:r>
      <w:r w:rsidRPr="006E37E0">
        <w:rPr>
          <w:bCs/>
          <w:sz w:val="24"/>
          <w:szCs w:val="24"/>
        </w:rPr>
        <w:t>lokálním zabezpečením poškozených břehů</w:t>
      </w:r>
      <w:r w:rsidR="004D325D">
        <w:rPr>
          <w:bCs/>
          <w:sz w:val="24"/>
          <w:szCs w:val="24"/>
        </w:rPr>
        <w:t xml:space="preserve">. Na žádost obce byl částečně </w:t>
      </w:r>
      <w:r w:rsidR="00FD7BFC">
        <w:rPr>
          <w:bCs/>
          <w:sz w:val="24"/>
          <w:szCs w:val="24"/>
        </w:rPr>
        <w:t>zachován povodní</w:t>
      </w:r>
      <w:r w:rsidR="004D325D">
        <w:rPr>
          <w:bCs/>
          <w:sz w:val="24"/>
          <w:szCs w:val="24"/>
        </w:rPr>
        <w:t xml:space="preserve"> vytvořený </w:t>
      </w:r>
      <w:r w:rsidR="0005401E">
        <w:rPr>
          <w:bCs/>
          <w:sz w:val="24"/>
          <w:szCs w:val="24"/>
        </w:rPr>
        <w:t>obtok jezu ve Starém Městě apod.</w:t>
      </w:r>
      <w:r w:rsidRPr="006E37E0">
        <w:rPr>
          <w:bCs/>
          <w:sz w:val="24"/>
          <w:szCs w:val="24"/>
        </w:rPr>
        <w:t>)</w:t>
      </w:r>
    </w:p>
    <w:p w14:paraId="51BFF438" w14:textId="77777777" w:rsidR="006E37E0" w:rsidRPr="00963078" w:rsidRDefault="006E37E0" w:rsidP="00963078">
      <w:pPr>
        <w:jc w:val="both"/>
        <w:rPr>
          <w:bCs/>
          <w:sz w:val="24"/>
          <w:szCs w:val="24"/>
        </w:rPr>
      </w:pPr>
    </w:p>
    <w:p w14:paraId="4C08F823" w14:textId="77777777" w:rsidR="00F140AC" w:rsidRDefault="00F140AC" w:rsidP="00E15661">
      <w:pPr>
        <w:tabs>
          <w:tab w:val="left" w:pos="360"/>
        </w:tabs>
        <w:jc w:val="both"/>
        <w:rPr>
          <w:sz w:val="24"/>
          <w:szCs w:val="24"/>
        </w:rPr>
      </w:pPr>
    </w:p>
    <w:p w14:paraId="0F2430DB" w14:textId="77777777" w:rsidR="00F140AC" w:rsidRDefault="00F140AC" w:rsidP="00E15661">
      <w:pPr>
        <w:tabs>
          <w:tab w:val="left" w:pos="360"/>
        </w:tabs>
        <w:jc w:val="both"/>
        <w:rPr>
          <w:sz w:val="24"/>
          <w:szCs w:val="24"/>
        </w:rPr>
      </w:pPr>
    </w:p>
    <w:p w14:paraId="7A7308BD" w14:textId="77777777" w:rsidR="005C72A3" w:rsidRPr="005C72A3" w:rsidRDefault="005C72A3" w:rsidP="005C72A3">
      <w:pPr>
        <w:pStyle w:val="Odstavecseseznamem"/>
        <w:numPr>
          <w:ilvl w:val="0"/>
          <w:numId w:val="2"/>
        </w:numPr>
        <w:tabs>
          <w:tab w:val="left" w:pos="360"/>
        </w:tabs>
        <w:spacing w:after="240"/>
        <w:ind w:left="641" w:hanging="357"/>
        <w:jc w:val="both"/>
        <w:rPr>
          <w:b/>
          <w:sz w:val="24"/>
          <w:szCs w:val="24"/>
        </w:rPr>
      </w:pPr>
      <w:r w:rsidRPr="005C72A3">
        <w:rPr>
          <w:b/>
          <w:sz w:val="24"/>
          <w:szCs w:val="24"/>
        </w:rPr>
        <w:t>Účel akce</w:t>
      </w:r>
    </w:p>
    <w:p w14:paraId="2A2329EE" w14:textId="40957FC9" w:rsidR="009159D4" w:rsidRDefault="0059447A" w:rsidP="00C926F3">
      <w:pPr>
        <w:jc w:val="both"/>
        <w:rPr>
          <w:bCs/>
          <w:sz w:val="24"/>
          <w:szCs w:val="24"/>
        </w:rPr>
      </w:pPr>
      <w:r w:rsidRPr="0059447A">
        <w:rPr>
          <w:bCs/>
          <w:sz w:val="24"/>
          <w:szCs w:val="24"/>
        </w:rPr>
        <w:t>Jedná se o celkové posouzení tohoto úseku vodního toku, vzhledem k jeho budoucímu vývoji při zvýšených průtocích tak, aby bylo zabráněno další devastaci koryta toku, bezprostřednímu ohrožení či poškození zástavby, technické infrastruktury apod</w:t>
      </w:r>
      <w:r>
        <w:rPr>
          <w:bCs/>
          <w:sz w:val="24"/>
          <w:szCs w:val="24"/>
        </w:rPr>
        <w:t xml:space="preserve">. tzn. </w:t>
      </w:r>
      <w:r w:rsidR="00C926F3" w:rsidRPr="00C926F3">
        <w:rPr>
          <w:bCs/>
          <w:sz w:val="24"/>
          <w:szCs w:val="24"/>
        </w:rPr>
        <w:t>obnovení plné funkčnosti koryta toku do stavu, který bude zajišťovat plynulé a bezpečné odvedení povrchových vod a</w:t>
      </w:r>
      <w:r w:rsidR="00823188">
        <w:rPr>
          <w:bCs/>
          <w:sz w:val="24"/>
          <w:szCs w:val="24"/>
        </w:rPr>
        <w:t> </w:t>
      </w:r>
      <w:r w:rsidR="00C926F3" w:rsidRPr="00C926F3">
        <w:rPr>
          <w:bCs/>
          <w:sz w:val="24"/>
          <w:szCs w:val="24"/>
        </w:rPr>
        <w:t>stabilitu koryta toku</w:t>
      </w:r>
      <w:r w:rsidR="00022104">
        <w:rPr>
          <w:bCs/>
          <w:sz w:val="24"/>
          <w:szCs w:val="24"/>
        </w:rPr>
        <w:t xml:space="preserve"> i přilehlých břehových porostů</w:t>
      </w:r>
      <w:r w:rsidR="009159D4">
        <w:rPr>
          <w:bCs/>
          <w:sz w:val="24"/>
          <w:szCs w:val="24"/>
        </w:rPr>
        <w:t>.</w:t>
      </w:r>
    </w:p>
    <w:p w14:paraId="220C5F43" w14:textId="77777777" w:rsidR="009159D4" w:rsidRDefault="009159D4" w:rsidP="00C926F3">
      <w:pPr>
        <w:jc w:val="both"/>
        <w:rPr>
          <w:bCs/>
          <w:sz w:val="24"/>
          <w:szCs w:val="24"/>
        </w:rPr>
      </w:pPr>
    </w:p>
    <w:p w14:paraId="4FAF51F9" w14:textId="2EF87E19" w:rsidR="00C926F3" w:rsidRPr="00C926F3" w:rsidRDefault="00C52DB2" w:rsidP="00C926F3">
      <w:pPr>
        <w:jc w:val="both"/>
        <w:rPr>
          <w:bCs/>
          <w:sz w:val="24"/>
          <w:szCs w:val="24"/>
        </w:rPr>
      </w:pPr>
      <w:r>
        <w:rPr>
          <w:bCs/>
          <w:sz w:val="24"/>
          <w:szCs w:val="24"/>
        </w:rPr>
        <w:t xml:space="preserve">Předpokládá se </w:t>
      </w:r>
      <w:r w:rsidRPr="00C52DB2">
        <w:rPr>
          <w:bCs/>
          <w:sz w:val="24"/>
          <w:szCs w:val="24"/>
        </w:rPr>
        <w:t>realizac</w:t>
      </w:r>
      <w:r w:rsidR="00823188">
        <w:rPr>
          <w:bCs/>
          <w:sz w:val="24"/>
          <w:szCs w:val="24"/>
        </w:rPr>
        <w:t>e</w:t>
      </w:r>
      <w:r w:rsidRPr="00C52DB2">
        <w:rPr>
          <w:bCs/>
          <w:sz w:val="24"/>
          <w:szCs w:val="24"/>
        </w:rPr>
        <w:t xml:space="preserve"> takových kroků a opatření, která budou dlouhodobě směřovat ke</w:t>
      </w:r>
      <w:r w:rsidR="005E00BB">
        <w:rPr>
          <w:bCs/>
          <w:sz w:val="24"/>
          <w:szCs w:val="24"/>
        </w:rPr>
        <w:t> </w:t>
      </w:r>
      <w:r w:rsidRPr="00C52DB2">
        <w:rPr>
          <w:bCs/>
          <w:sz w:val="24"/>
          <w:szCs w:val="24"/>
        </w:rPr>
        <w:t xml:space="preserve">zkvalitnění stavu </w:t>
      </w:r>
      <w:r w:rsidR="00D830DB">
        <w:rPr>
          <w:bCs/>
          <w:sz w:val="24"/>
          <w:szCs w:val="24"/>
        </w:rPr>
        <w:t>vodního toku Krupé</w:t>
      </w:r>
      <w:r w:rsidR="00671BEA">
        <w:rPr>
          <w:bCs/>
          <w:sz w:val="24"/>
          <w:szCs w:val="24"/>
        </w:rPr>
        <w:t xml:space="preserve">. </w:t>
      </w:r>
      <w:r w:rsidR="00D243CB">
        <w:rPr>
          <w:bCs/>
          <w:sz w:val="24"/>
          <w:szCs w:val="24"/>
        </w:rPr>
        <w:t xml:space="preserve">Pokud to bude vhodné, je možné vycházet i ze Studie proveditelnosti v části tohoto úseku v ř. km 6,350 – 12,450 (k dispozici na PM, s. p.), která byla již </w:t>
      </w:r>
      <w:r w:rsidR="009159D4">
        <w:rPr>
          <w:bCs/>
          <w:sz w:val="24"/>
          <w:szCs w:val="24"/>
        </w:rPr>
        <w:t>v minulosti zpracován</w:t>
      </w:r>
      <w:r>
        <w:rPr>
          <w:bCs/>
          <w:sz w:val="24"/>
          <w:szCs w:val="24"/>
        </w:rPr>
        <w:t>a</w:t>
      </w:r>
      <w:r w:rsidR="00D243CB">
        <w:rPr>
          <w:bCs/>
          <w:sz w:val="24"/>
          <w:szCs w:val="24"/>
        </w:rPr>
        <w:t>.</w:t>
      </w:r>
      <w:r w:rsidR="009159D4">
        <w:rPr>
          <w:bCs/>
          <w:sz w:val="24"/>
          <w:szCs w:val="24"/>
        </w:rPr>
        <w:t xml:space="preserve"> </w:t>
      </w:r>
      <w:r w:rsidR="00F9262A">
        <w:rPr>
          <w:bCs/>
          <w:sz w:val="24"/>
          <w:szCs w:val="24"/>
        </w:rPr>
        <w:t>Po povodni ze</w:t>
      </w:r>
      <w:r w:rsidR="00823188">
        <w:rPr>
          <w:bCs/>
          <w:sz w:val="24"/>
          <w:szCs w:val="24"/>
        </w:rPr>
        <w:t> </w:t>
      </w:r>
      <w:r w:rsidR="00F9262A">
        <w:rPr>
          <w:bCs/>
          <w:sz w:val="24"/>
          <w:szCs w:val="24"/>
        </w:rPr>
        <w:t>září 2024</w:t>
      </w:r>
      <w:r w:rsidR="007524B9">
        <w:rPr>
          <w:bCs/>
          <w:sz w:val="24"/>
          <w:szCs w:val="24"/>
        </w:rPr>
        <w:t xml:space="preserve"> </w:t>
      </w:r>
      <w:r w:rsidR="00F9262A">
        <w:rPr>
          <w:bCs/>
          <w:sz w:val="24"/>
          <w:szCs w:val="24"/>
        </w:rPr>
        <w:t xml:space="preserve">došlo zejména v části nad Starým Městem k částečným změnám v trase koryta toku, je </w:t>
      </w:r>
      <w:r w:rsidR="007524B9">
        <w:rPr>
          <w:bCs/>
          <w:sz w:val="24"/>
          <w:szCs w:val="24"/>
        </w:rPr>
        <w:t xml:space="preserve">tedy </w:t>
      </w:r>
      <w:r w:rsidR="00F9262A">
        <w:rPr>
          <w:bCs/>
          <w:sz w:val="24"/>
          <w:szCs w:val="24"/>
        </w:rPr>
        <w:t>otázkou, do jaké míry je možné využití t</w:t>
      </w:r>
      <w:r w:rsidR="00824841">
        <w:rPr>
          <w:bCs/>
          <w:sz w:val="24"/>
          <w:szCs w:val="24"/>
        </w:rPr>
        <w:t>éto Studie proveditelnosti.</w:t>
      </w:r>
    </w:p>
    <w:p w14:paraId="13E8A5FC" w14:textId="77777777" w:rsidR="005C72A3" w:rsidRDefault="005C72A3" w:rsidP="005C72A3">
      <w:pPr>
        <w:tabs>
          <w:tab w:val="left" w:pos="360"/>
        </w:tabs>
        <w:jc w:val="both"/>
        <w:rPr>
          <w:sz w:val="24"/>
          <w:szCs w:val="24"/>
        </w:rPr>
      </w:pPr>
    </w:p>
    <w:p w14:paraId="5F3476EF" w14:textId="77777777" w:rsidR="0097211F" w:rsidRDefault="0097211F" w:rsidP="005C72A3">
      <w:pPr>
        <w:tabs>
          <w:tab w:val="left" w:pos="360"/>
        </w:tabs>
        <w:jc w:val="both"/>
        <w:rPr>
          <w:sz w:val="24"/>
          <w:szCs w:val="24"/>
        </w:rPr>
      </w:pPr>
    </w:p>
    <w:p w14:paraId="7AC3861D" w14:textId="77777777" w:rsidR="003F2EF4" w:rsidRPr="00B64A7C" w:rsidRDefault="005C72A3" w:rsidP="003F2EF4">
      <w:pPr>
        <w:pStyle w:val="Odstavecseseznamem"/>
        <w:numPr>
          <w:ilvl w:val="0"/>
          <w:numId w:val="2"/>
        </w:numPr>
        <w:tabs>
          <w:tab w:val="left" w:pos="360"/>
        </w:tabs>
        <w:spacing w:after="240"/>
        <w:ind w:left="641" w:hanging="357"/>
        <w:jc w:val="both"/>
        <w:rPr>
          <w:b/>
          <w:sz w:val="24"/>
          <w:szCs w:val="24"/>
        </w:rPr>
      </w:pPr>
      <w:r w:rsidRPr="00B64A7C">
        <w:rPr>
          <w:b/>
          <w:sz w:val="24"/>
          <w:szCs w:val="24"/>
        </w:rPr>
        <w:t>Výchozí pod</w:t>
      </w:r>
      <w:r w:rsidR="003F2EF4" w:rsidRPr="00B64A7C">
        <w:rPr>
          <w:b/>
          <w:sz w:val="24"/>
          <w:szCs w:val="24"/>
        </w:rPr>
        <w:t>k</w:t>
      </w:r>
      <w:r w:rsidRPr="00B64A7C">
        <w:rPr>
          <w:b/>
          <w:sz w:val="24"/>
          <w:szCs w:val="24"/>
        </w:rPr>
        <w:t>lady</w:t>
      </w:r>
    </w:p>
    <w:p w14:paraId="39FCF7D4" w14:textId="77777777" w:rsidR="005A4C1A" w:rsidRPr="009159D4" w:rsidRDefault="00FD230C" w:rsidP="009159D4">
      <w:pPr>
        <w:pStyle w:val="Odstavecseseznamem"/>
        <w:numPr>
          <w:ilvl w:val="0"/>
          <w:numId w:val="16"/>
        </w:numPr>
        <w:tabs>
          <w:tab w:val="left" w:pos="360"/>
        </w:tabs>
        <w:jc w:val="both"/>
        <w:rPr>
          <w:bCs/>
          <w:sz w:val="24"/>
          <w:szCs w:val="24"/>
        </w:rPr>
      </w:pPr>
      <w:r w:rsidRPr="009159D4">
        <w:rPr>
          <w:sz w:val="24"/>
          <w:szCs w:val="24"/>
        </w:rPr>
        <w:t xml:space="preserve">Protokol </w:t>
      </w:r>
      <w:r w:rsidR="00C1611B" w:rsidRPr="009159D4">
        <w:rPr>
          <w:sz w:val="24"/>
          <w:szCs w:val="24"/>
        </w:rPr>
        <w:t>č. 21</w:t>
      </w:r>
      <w:r w:rsidR="009159D4" w:rsidRPr="009159D4">
        <w:rPr>
          <w:sz w:val="24"/>
          <w:szCs w:val="24"/>
        </w:rPr>
        <w:t>2</w:t>
      </w:r>
      <w:r w:rsidR="00C1611B" w:rsidRPr="009159D4">
        <w:rPr>
          <w:sz w:val="24"/>
          <w:szCs w:val="24"/>
        </w:rPr>
        <w:t xml:space="preserve"> </w:t>
      </w:r>
      <w:r w:rsidR="009159D4" w:rsidRPr="009159D4">
        <w:rPr>
          <w:sz w:val="24"/>
          <w:szCs w:val="24"/>
        </w:rPr>
        <w:t>Krupá,</w:t>
      </w:r>
      <w:r w:rsidR="009159D4" w:rsidRPr="009159D4">
        <w:rPr>
          <w:b/>
          <w:sz w:val="24"/>
          <w:szCs w:val="24"/>
        </w:rPr>
        <w:t xml:space="preserve"> </w:t>
      </w:r>
      <w:r w:rsidR="009159D4" w:rsidRPr="009159D4">
        <w:rPr>
          <w:sz w:val="24"/>
          <w:szCs w:val="24"/>
        </w:rPr>
        <w:t>Staré Město</w:t>
      </w:r>
      <w:r w:rsidR="009159D4" w:rsidRPr="009159D4">
        <w:rPr>
          <w:b/>
          <w:sz w:val="24"/>
          <w:szCs w:val="24"/>
        </w:rPr>
        <w:t xml:space="preserve"> – </w:t>
      </w:r>
      <w:r w:rsidR="009159D4" w:rsidRPr="009159D4">
        <w:rPr>
          <w:bCs/>
          <w:sz w:val="24"/>
          <w:szCs w:val="24"/>
        </w:rPr>
        <w:t>Nová Seninka, ř.km 9,450 – 18,000</w:t>
      </w:r>
    </w:p>
    <w:p w14:paraId="38BC4C12" w14:textId="77777777" w:rsidR="009159D4" w:rsidRPr="009159D4" w:rsidRDefault="009159D4" w:rsidP="009159D4">
      <w:pPr>
        <w:pStyle w:val="Odstavecseseznamem"/>
        <w:numPr>
          <w:ilvl w:val="0"/>
          <w:numId w:val="16"/>
        </w:numPr>
        <w:tabs>
          <w:tab w:val="left" w:pos="360"/>
        </w:tabs>
        <w:jc w:val="both"/>
        <w:rPr>
          <w:bCs/>
          <w:sz w:val="24"/>
          <w:szCs w:val="24"/>
        </w:rPr>
      </w:pPr>
      <w:r w:rsidRPr="009159D4">
        <w:rPr>
          <w:bCs/>
          <w:sz w:val="24"/>
          <w:szCs w:val="24"/>
        </w:rPr>
        <w:t>PD – Úprava Krupé – Staré Město, ř.km. 9,472 – 10,702 (HM 224544)</w:t>
      </w:r>
    </w:p>
    <w:p w14:paraId="2ABF1007" w14:textId="77777777" w:rsidR="009159D4" w:rsidRDefault="00825C03" w:rsidP="009159D4">
      <w:pPr>
        <w:pStyle w:val="Odstavecseseznamem"/>
        <w:numPr>
          <w:ilvl w:val="0"/>
          <w:numId w:val="16"/>
        </w:numPr>
        <w:tabs>
          <w:tab w:val="left" w:pos="360"/>
        </w:tabs>
        <w:spacing w:after="240"/>
        <w:jc w:val="both"/>
        <w:rPr>
          <w:sz w:val="24"/>
          <w:szCs w:val="24"/>
        </w:rPr>
      </w:pPr>
      <w:r w:rsidRPr="009159D4">
        <w:rPr>
          <w:sz w:val="24"/>
          <w:szCs w:val="24"/>
        </w:rPr>
        <w:t>Krupá – přírodě</w:t>
      </w:r>
      <w:r w:rsidR="009159D4" w:rsidRPr="009159D4">
        <w:rPr>
          <w:sz w:val="24"/>
          <w:szCs w:val="24"/>
        </w:rPr>
        <w:t xml:space="preserve"> blízká protipovodňová opatření v ř.km 10,605 až 11,500</w:t>
      </w:r>
      <w:r w:rsidR="009159D4">
        <w:rPr>
          <w:sz w:val="24"/>
          <w:szCs w:val="24"/>
        </w:rPr>
        <w:t xml:space="preserve"> (DUR)</w:t>
      </w:r>
    </w:p>
    <w:p w14:paraId="7ED6ACF0" w14:textId="77777777" w:rsidR="009159D4" w:rsidRPr="009159D4" w:rsidRDefault="009159D4" w:rsidP="009159D4">
      <w:pPr>
        <w:pStyle w:val="Odstavecseseznamem"/>
        <w:numPr>
          <w:ilvl w:val="0"/>
          <w:numId w:val="16"/>
        </w:numPr>
        <w:tabs>
          <w:tab w:val="left" w:pos="360"/>
        </w:tabs>
        <w:spacing w:after="240"/>
        <w:jc w:val="both"/>
        <w:rPr>
          <w:sz w:val="24"/>
          <w:szCs w:val="24"/>
        </w:rPr>
      </w:pPr>
      <w:r w:rsidRPr="009159D4">
        <w:rPr>
          <w:rFonts w:eastAsiaTheme="minorHAnsi"/>
          <w:sz w:val="24"/>
          <w:szCs w:val="24"/>
          <w:lang w:eastAsia="en-US"/>
        </w:rPr>
        <w:t>Studie proveditelnosti</w:t>
      </w:r>
      <w:r>
        <w:rPr>
          <w:rFonts w:eastAsiaTheme="minorHAnsi"/>
          <w:sz w:val="24"/>
          <w:szCs w:val="24"/>
          <w:lang w:eastAsia="en-US"/>
        </w:rPr>
        <w:t>:</w:t>
      </w:r>
      <w:r w:rsidRPr="009159D4">
        <w:rPr>
          <w:rFonts w:eastAsiaTheme="minorHAnsi"/>
          <w:sz w:val="24"/>
          <w:szCs w:val="24"/>
          <w:lang w:eastAsia="en-US"/>
        </w:rPr>
        <w:t xml:space="preserve"> </w:t>
      </w:r>
      <w:r w:rsidR="00825C03" w:rsidRPr="009159D4">
        <w:rPr>
          <w:rFonts w:eastAsiaTheme="minorHAnsi"/>
          <w:sz w:val="24"/>
          <w:szCs w:val="24"/>
          <w:lang w:eastAsia="en-US"/>
        </w:rPr>
        <w:t>Krupá</w:t>
      </w:r>
      <w:r w:rsidR="00825C03">
        <w:rPr>
          <w:rFonts w:eastAsiaTheme="minorHAnsi"/>
          <w:sz w:val="24"/>
          <w:szCs w:val="24"/>
          <w:lang w:eastAsia="en-US"/>
        </w:rPr>
        <w:t xml:space="preserve"> – Obnova</w:t>
      </w:r>
      <w:r w:rsidRPr="009159D4">
        <w:rPr>
          <w:rFonts w:eastAsiaTheme="minorHAnsi"/>
          <w:sz w:val="24"/>
          <w:szCs w:val="24"/>
          <w:lang w:eastAsia="en-US"/>
        </w:rPr>
        <w:t xml:space="preserve"> přirozené hydromorfologie, retenční kapacity toku a nivy a přírodě blízká protipovodňová opatření</w:t>
      </w:r>
      <w:r>
        <w:rPr>
          <w:rFonts w:eastAsiaTheme="minorHAnsi"/>
          <w:sz w:val="24"/>
          <w:szCs w:val="24"/>
          <w:lang w:eastAsia="en-US"/>
        </w:rPr>
        <w:t xml:space="preserve"> </w:t>
      </w:r>
      <w:r w:rsidRPr="009159D4">
        <w:rPr>
          <w:rFonts w:eastAsiaTheme="minorHAnsi"/>
          <w:sz w:val="24"/>
          <w:szCs w:val="24"/>
          <w:lang w:eastAsia="en-US"/>
        </w:rPr>
        <w:t>v úseku ř.km 6,350 až ř.km 12,450</w:t>
      </w:r>
    </w:p>
    <w:p w14:paraId="0CB56F92" w14:textId="77777777" w:rsidR="008A7955" w:rsidRPr="009159D4" w:rsidRDefault="00C926F3" w:rsidP="009159D4">
      <w:pPr>
        <w:pStyle w:val="Odstavecseseznamem"/>
        <w:numPr>
          <w:ilvl w:val="0"/>
          <w:numId w:val="16"/>
        </w:numPr>
        <w:tabs>
          <w:tab w:val="left" w:pos="360"/>
        </w:tabs>
        <w:jc w:val="both"/>
        <w:rPr>
          <w:sz w:val="24"/>
          <w:szCs w:val="24"/>
        </w:rPr>
      </w:pPr>
      <w:r w:rsidRPr="009159D4">
        <w:rPr>
          <w:sz w:val="24"/>
          <w:szCs w:val="24"/>
        </w:rPr>
        <w:t>Katastrální situace</w:t>
      </w:r>
    </w:p>
    <w:p w14:paraId="2785FB99" w14:textId="77777777" w:rsidR="00022104" w:rsidRPr="009159D4" w:rsidRDefault="00C1611B" w:rsidP="009159D4">
      <w:pPr>
        <w:pStyle w:val="Odstavecseseznamem"/>
        <w:numPr>
          <w:ilvl w:val="0"/>
          <w:numId w:val="16"/>
        </w:numPr>
        <w:tabs>
          <w:tab w:val="left" w:pos="360"/>
        </w:tabs>
        <w:jc w:val="both"/>
        <w:rPr>
          <w:sz w:val="24"/>
          <w:szCs w:val="24"/>
        </w:rPr>
      </w:pPr>
      <w:r w:rsidRPr="009159D4">
        <w:rPr>
          <w:sz w:val="24"/>
          <w:szCs w:val="24"/>
        </w:rPr>
        <w:t>T</w:t>
      </w:r>
      <w:r w:rsidR="00022104" w:rsidRPr="009159D4">
        <w:rPr>
          <w:sz w:val="24"/>
          <w:szCs w:val="24"/>
        </w:rPr>
        <w:t>eré</w:t>
      </w:r>
      <w:r w:rsidRPr="009159D4">
        <w:rPr>
          <w:sz w:val="24"/>
          <w:szCs w:val="24"/>
        </w:rPr>
        <w:t>n</w:t>
      </w:r>
      <w:r w:rsidR="00022104" w:rsidRPr="009159D4">
        <w:rPr>
          <w:sz w:val="24"/>
          <w:szCs w:val="24"/>
        </w:rPr>
        <w:t>ní zkušenost z provádění za</w:t>
      </w:r>
      <w:r w:rsidRPr="009159D4">
        <w:rPr>
          <w:sz w:val="24"/>
          <w:szCs w:val="24"/>
        </w:rPr>
        <w:t>bezpečovacích prací</w:t>
      </w:r>
    </w:p>
    <w:p w14:paraId="0297F9DC" w14:textId="77777777" w:rsidR="00475E00" w:rsidRDefault="00C926F3" w:rsidP="001D434C">
      <w:pPr>
        <w:pStyle w:val="Odstavecseseznamem"/>
        <w:numPr>
          <w:ilvl w:val="0"/>
          <w:numId w:val="16"/>
        </w:numPr>
        <w:tabs>
          <w:tab w:val="left" w:pos="360"/>
        </w:tabs>
        <w:spacing w:after="240"/>
        <w:jc w:val="both"/>
        <w:rPr>
          <w:sz w:val="24"/>
          <w:szCs w:val="24"/>
        </w:rPr>
      </w:pPr>
      <w:r w:rsidRPr="009159D4">
        <w:rPr>
          <w:sz w:val="24"/>
          <w:szCs w:val="24"/>
        </w:rPr>
        <w:t>Fotodokumentace</w:t>
      </w:r>
    </w:p>
    <w:p w14:paraId="5A11E1F7" w14:textId="1B592CB0" w:rsidR="00022104" w:rsidRPr="009159D4" w:rsidRDefault="00022104" w:rsidP="00475E00">
      <w:pPr>
        <w:pStyle w:val="Odstavecseseznamem"/>
        <w:tabs>
          <w:tab w:val="left" w:pos="360"/>
        </w:tabs>
        <w:spacing w:after="240"/>
        <w:jc w:val="both"/>
        <w:rPr>
          <w:sz w:val="24"/>
          <w:szCs w:val="24"/>
        </w:rPr>
      </w:pPr>
    </w:p>
    <w:p w14:paraId="7B16A235" w14:textId="77777777" w:rsidR="003F2EF4" w:rsidRDefault="003F2EF4" w:rsidP="003F2EF4">
      <w:pPr>
        <w:pStyle w:val="Odstavecseseznamem"/>
        <w:numPr>
          <w:ilvl w:val="0"/>
          <w:numId w:val="2"/>
        </w:numPr>
        <w:tabs>
          <w:tab w:val="left" w:pos="360"/>
        </w:tabs>
        <w:spacing w:after="240"/>
        <w:jc w:val="both"/>
        <w:rPr>
          <w:b/>
          <w:sz w:val="24"/>
          <w:szCs w:val="24"/>
        </w:rPr>
      </w:pPr>
      <w:r w:rsidRPr="00B64A7C">
        <w:rPr>
          <w:b/>
          <w:sz w:val="24"/>
          <w:szCs w:val="24"/>
        </w:rPr>
        <w:t xml:space="preserve">Návrh řešení </w:t>
      </w:r>
    </w:p>
    <w:p w14:paraId="594928A0" w14:textId="0CCEF46B" w:rsidR="00CD0A57" w:rsidRDefault="00020FDF" w:rsidP="00475E00">
      <w:pPr>
        <w:tabs>
          <w:tab w:val="left" w:pos="360"/>
        </w:tabs>
        <w:jc w:val="both"/>
        <w:rPr>
          <w:sz w:val="24"/>
          <w:szCs w:val="24"/>
        </w:rPr>
      </w:pPr>
      <w:r>
        <w:rPr>
          <w:sz w:val="24"/>
          <w:szCs w:val="24"/>
        </w:rPr>
        <w:t xml:space="preserve">Úkolem zpracovávané projektové dokumentace je především komplexní posouzení zájmového území, a to včetně navazujících úseků. Na základě komplexního posouzení území dojde </w:t>
      </w:r>
      <w:r w:rsidR="00486FAE">
        <w:rPr>
          <w:sz w:val="24"/>
          <w:szCs w:val="24"/>
        </w:rPr>
        <w:t xml:space="preserve">k </w:t>
      </w:r>
      <w:r>
        <w:rPr>
          <w:sz w:val="24"/>
          <w:szCs w:val="24"/>
        </w:rPr>
        <w:t xml:space="preserve">identifikaci nežádoucích jevů, následně pak k návrhu technického řešení pro jejich sanaci, či stabilizaci, vše pro zastavení </w:t>
      </w:r>
      <w:r w:rsidR="00486FAE">
        <w:rPr>
          <w:sz w:val="24"/>
          <w:szCs w:val="24"/>
        </w:rPr>
        <w:t xml:space="preserve">případného </w:t>
      </w:r>
      <w:r>
        <w:rPr>
          <w:sz w:val="24"/>
          <w:szCs w:val="24"/>
        </w:rPr>
        <w:t>nežádoucího vývoje zjištěných problematických úseků, či jevů a zajištění plynulého a bezpečného průtoku korytem toku.</w:t>
      </w:r>
    </w:p>
    <w:p w14:paraId="0940E423" w14:textId="77777777" w:rsidR="00020FDF" w:rsidRDefault="00116A71" w:rsidP="00475E00">
      <w:pPr>
        <w:tabs>
          <w:tab w:val="left" w:pos="360"/>
        </w:tabs>
        <w:jc w:val="both"/>
      </w:pPr>
      <w:r>
        <w:rPr>
          <w:sz w:val="24"/>
          <w:szCs w:val="24"/>
        </w:rPr>
        <w:t xml:space="preserve">V extravilánu bude nutné vybrat dle finanční náročnosti, účinnosti opatření a možnosti provedení taková opatření, </w:t>
      </w:r>
      <w:r w:rsidRPr="00116A71">
        <w:rPr>
          <w:sz w:val="24"/>
          <w:szCs w:val="24"/>
        </w:rPr>
        <w:t>co mohou být začleněna do přirozeného charakteru toku a budou mít co největší efekt bez vynaložení nadměrných nákladů.</w:t>
      </w:r>
      <w:r>
        <w:rPr>
          <w:sz w:val="24"/>
          <w:szCs w:val="24"/>
        </w:rPr>
        <w:t xml:space="preserve"> V návaznosti na vývoj povodně a</w:t>
      </w:r>
      <w:r w:rsidR="005E00BB">
        <w:rPr>
          <w:sz w:val="24"/>
          <w:szCs w:val="24"/>
        </w:rPr>
        <w:t> </w:t>
      </w:r>
      <w:r>
        <w:rPr>
          <w:sz w:val="24"/>
          <w:szCs w:val="24"/>
        </w:rPr>
        <w:t>její rozlivy je nutné identifikovat nejkritičtější úseky a ty vyřešit ve spolupráci se všemi dotčenými orgány</w:t>
      </w:r>
      <w:r w:rsidR="00475E00">
        <w:rPr>
          <w:sz w:val="24"/>
          <w:szCs w:val="24"/>
        </w:rPr>
        <w:t>.</w:t>
      </w:r>
      <w:r w:rsidR="00020FDF" w:rsidRPr="00020FDF">
        <w:t xml:space="preserve"> </w:t>
      </w:r>
    </w:p>
    <w:p w14:paraId="60D3FB9B" w14:textId="60543832" w:rsidR="00475E00" w:rsidRDefault="00020FDF" w:rsidP="00475E00">
      <w:pPr>
        <w:tabs>
          <w:tab w:val="left" w:pos="360"/>
        </w:tabs>
        <w:jc w:val="both"/>
        <w:rPr>
          <w:sz w:val="24"/>
          <w:szCs w:val="24"/>
        </w:rPr>
      </w:pPr>
      <w:r w:rsidRPr="00020FDF">
        <w:rPr>
          <w:sz w:val="24"/>
          <w:szCs w:val="24"/>
        </w:rPr>
        <w:t>V problematických úsecích lze předpokládat lokální úpravy břehovým opevněním kamennou rovnaninou, stabilizací toku příčnými objekty,</w:t>
      </w:r>
      <w:r w:rsidR="00161E5B">
        <w:rPr>
          <w:sz w:val="24"/>
          <w:szCs w:val="24"/>
        </w:rPr>
        <w:t xml:space="preserve"> které </w:t>
      </w:r>
      <w:r w:rsidR="00161E5B" w:rsidRPr="00161E5B">
        <w:rPr>
          <w:sz w:val="24"/>
          <w:szCs w:val="24"/>
        </w:rPr>
        <w:t>pomohou stabilizovat podélný sklon, omezí další zahlubování a umožní postupnou obnovu přirozené morfologie dna</w:t>
      </w:r>
      <w:r w:rsidR="00161E5B">
        <w:rPr>
          <w:sz w:val="24"/>
          <w:szCs w:val="24"/>
        </w:rPr>
        <w:t>,</w:t>
      </w:r>
      <w:r w:rsidRPr="00020FDF">
        <w:rPr>
          <w:sz w:val="24"/>
          <w:szCs w:val="24"/>
        </w:rPr>
        <w:t xml:space="preserve"> řešení problematiky příp. problematických nánosů (předpokládá se částečné rozhrnutí a částečné použití pro zásyp </w:t>
      </w:r>
      <w:proofErr w:type="spellStart"/>
      <w:r w:rsidRPr="00020FDF">
        <w:rPr>
          <w:sz w:val="24"/>
          <w:szCs w:val="24"/>
        </w:rPr>
        <w:t>nátrží,erodovaného</w:t>
      </w:r>
      <w:proofErr w:type="spellEnd"/>
      <w:r w:rsidRPr="00020FDF">
        <w:rPr>
          <w:sz w:val="24"/>
          <w:szCs w:val="24"/>
        </w:rPr>
        <w:t xml:space="preserve"> dna, či do pracovních sjezdů s následným odstraněním z koryta toku a likvidací přebytků v souladu se zákonem o odpadech. Nánosy, které byly v rámci provedených zabezpečovacích prací uloženy na břehové hrany budou zaměřeny, posouzeny a v případě potřeby budou tyto štěrkové lavice odstraněny, nebo přetvarovány tak, aby netvořily překážku v toku a nezhoršovaly odtokové poměry v dané lokalitě. Část těchto nánosů, pak může být použita pro zlepšení morfologie koryta toku.</w:t>
      </w:r>
    </w:p>
    <w:p w14:paraId="30F6D8C5" w14:textId="0350ED1D" w:rsidR="00161E5B" w:rsidRDefault="00161E5B" w:rsidP="00161E5B">
      <w:pPr>
        <w:tabs>
          <w:tab w:val="left" w:pos="360"/>
        </w:tabs>
        <w:jc w:val="both"/>
        <w:rPr>
          <w:sz w:val="24"/>
          <w:szCs w:val="24"/>
        </w:rPr>
      </w:pPr>
      <w:r w:rsidRPr="00161E5B">
        <w:rPr>
          <w:sz w:val="24"/>
          <w:szCs w:val="24"/>
        </w:rPr>
        <w:lastRenderedPageBreak/>
        <w:t xml:space="preserve">Celkově tak </w:t>
      </w:r>
      <w:r>
        <w:rPr>
          <w:sz w:val="24"/>
          <w:szCs w:val="24"/>
        </w:rPr>
        <w:t xml:space="preserve">technický </w:t>
      </w:r>
      <w:r w:rsidRPr="00161E5B">
        <w:rPr>
          <w:sz w:val="24"/>
          <w:szCs w:val="24"/>
        </w:rPr>
        <w:t>návrh v</w:t>
      </w:r>
      <w:r>
        <w:rPr>
          <w:sz w:val="24"/>
          <w:szCs w:val="24"/>
        </w:rPr>
        <w:t> úsecích extravilánu</w:t>
      </w:r>
      <w:r w:rsidRPr="00161E5B">
        <w:rPr>
          <w:sz w:val="24"/>
          <w:szCs w:val="24"/>
        </w:rPr>
        <w:t xml:space="preserve"> stojí </w:t>
      </w:r>
      <w:r>
        <w:rPr>
          <w:sz w:val="24"/>
          <w:szCs w:val="24"/>
        </w:rPr>
        <w:t xml:space="preserve">především </w:t>
      </w:r>
      <w:r w:rsidRPr="00161E5B">
        <w:rPr>
          <w:sz w:val="24"/>
          <w:szCs w:val="24"/>
        </w:rPr>
        <w:t>na stabilizaci podélného profilu toku</w:t>
      </w:r>
      <w:r w:rsidR="00486FAE">
        <w:rPr>
          <w:sz w:val="24"/>
          <w:szCs w:val="24"/>
        </w:rPr>
        <w:t xml:space="preserve"> v potřebné míře a v problematických úsecích</w:t>
      </w:r>
      <w:r w:rsidRPr="00161E5B">
        <w:rPr>
          <w:sz w:val="24"/>
          <w:szCs w:val="24"/>
        </w:rPr>
        <w:t xml:space="preserve"> a </w:t>
      </w:r>
      <w:r w:rsidR="00486FAE">
        <w:rPr>
          <w:sz w:val="24"/>
          <w:szCs w:val="24"/>
        </w:rPr>
        <w:t xml:space="preserve">na </w:t>
      </w:r>
      <w:r w:rsidRPr="00161E5B">
        <w:rPr>
          <w:sz w:val="24"/>
          <w:szCs w:val="24"/>
        </w:rPr>
        <w:t>ochraně infrastruktury</w:t>
      </w:r>
      <w:r>
        <w:rPr>
          <w:sz w:val="24"/>
          <w:szCs w:val="24"/>
        </w:rPr>
        <w:t>.</w:t>
      </w:r>
    </w:p>
    <w:p w14:paraId="78BF1894" w14:textId="6786372E" w:rsidR="00161E5B" w:rsidRDefault="00D90149" w:rsidP="00814FAC">
      <w:pPr>
        <w:tabs>
          <w:tab w:val="left" w:pos="360"/>
        </w:tabs>
        <w:spacing w:after="240"/>
        <w:jc w:val="both"/>
        <w:rPr>
          <w:sz w:val="24"/>
          <w:szCs w:val="24"/>
        </w:rPr>
      </w:pPr>
      <w:r>
        <w:rPr>
          <w:sz w:val="24"/>
          <w:szCs w:val="24"/>
        </w:rPr>
        <w:t xml:space="preserve">Pro intravilán a technicky upravené úseky je </w:t>
      </w:r>
      <w:r w:rsidR="00823188">
        <w:rPr>
          <w:sz w:val="24"/>
          <w:szCs w:val="24"/>
        </w:rPr>
        <w:t>ú</w:t>
      </w:r>
      <w:r w:rsidR="002821F8">
        <w:rPr>
          <w:sz w:val="24"/>
          <w:szCs w:val="24"/>
        </w:rPr>
        <w:t xml:space="preserve">kolem </w:t>
      </w:r>
      <w:r w:rsidR="00486FAE">
        <w:rPr>
          <w:sz w:val="24"/>
          <w:szCs w:val="24"/>
        </w:rPr>
        <w:t xml:space="preserve">posouzení stavu stávajících konstrukcí, posouzení původního řešení a následně </w:t>
      </w:r>
      <w:r w:rsidR="002821F8">
        <w:rPr>
          <w:sz w:val="24"/>
          <w:szCs w:val="24"/>
        </w:rPr>
        <w:t>návrh technického řešení opravy</w:t>
      </w:r>
      <w:r w:rsidR="00486FAE">
        <w:rPr>
          <w:sz w:val="24"/>
          <w:szCs w:val="24"/>
        </w:rPr>
        <w:t>, či rekonstrukce</w:t>
      </w:r>
      <w:r w:rsidR="002821F8">
        <w:rPr>
          <w:sz w:val="24"/>
          <w:szCs w:val="24"/>
        </w:rPr>
        <w:t xml:space="preserve"> pro</w:t>
      </w:r>
      <w:r w:rsidR="00823188">
        <w:rPr>
          <w:sz w:val="24"/>
          <w:szCs w:val="24"/>
        </w:rPr>
        <w:t> </w:t>
      </w:r>
      <w:r w:rsidR="002821F8">
        <w:rPr>
          <w:sz w:val="24"/>
          <w:szCs w:val="24"/>
        </w:rPr>
        <w:t xml:space="preserve">zajištění </w:t>
      </w:r>
      <w:r w:rsidR="00486FAE">
        <w:rPr>
          <w:sz w:val="24"/>
          <w:szCs w:val="24"/>
        </w:rPr>
        <w:t xml:space="preserve">bezpečného převedení návrhového průtoku, </w:t>
      </w:r>
      <w:r w:rsidR="002821F8">
        <w:rPr>
          <w:sz w:val="24"/>
          <w:szCs w:val="24"/>
        </w:rPr>
        <w:t xml:space="preserve">plynulého a bezpečného průtoku korytem toku spočívající </w:t>
      </w:r>
      <w:r w:rsidR="000A0389">
        <w:rPr>
          <w:sz w:val="24"/>
          <w:szCs w:val="24"/>
        </w:rPr>
        <w:t xml:space="preserve">především </w:t>
      </w:r>
      <w:r w:rsidR="002821F8">
        <w:rPr>
          <w:sz w:val="24"/>
          <w:szCs w:val="24"/>
        </w:rPr>
        <w:t>v</w:t>
      </w:r>
      <w:r w:rsidR="00486FAE">
        <w:rPr>
          <w:sz w:val="24"/>
          <w:szCs w:val="24"/>
        </w:rPr>
        <w:t xml:space="preserve"> ověření návrhových parametrů, </w:t>
      </w:r>
      <w:r w:rsidR="002821F8">
        <w:rPr>
          <w:sz w:val="24"/>
          <w:szCs w:val="24"/>
        </w:rPr>
        <w:t xml:space="preserve">doplnění </w:t>
      </w:r>
      <w:r w:rsidR="000A0389">
        <w:rPr>
          <w:sz w:val="24"/>
          <w:szCs w:val="24"/>
        </w:rPr>
        <w:t xml:space="preserve">a  obnovení </w:t>
      </w:r>
      <w:r w:rsidR="002821F8">
        <w:rPr>
          <w:sz w:val="24"/>
          <w:szCs w:val="24"/>
        </w:rPr>
        <w:t>kamenného opevnění s urovnáním líce a vyklínováním včetně paty</w:t>
      </w:r>
      <w:r w:rsidR="00C1611B">
        <w:rPr>
          <w:sz w:val="24"/>
          <w:szCs w:val="24"/>
        </w:rPr>
        <w:t xml:space="preserve"> (část provedena po povodni v roce 1997, část nyní v roce 2024)</w:t>
      </w:r>
      <w:r w:rsidR="002821F8">
        <w:rPr>
          <w:sz w:val="24"/>
          <w:szCs w:val="24"/>
        </w:rPr>
        <w:t>,</w:t>
      </w:r>
      <w:r w:rsidR="000A0389">
        <w:rPr>
          <w:sz w:val="24"/>
          <w:szCs w:val="24"/>
        </w:rPr>
        <w:t xml:space="preserve"> nebo v případě potřeby návrhu odolnějšího a stabilnějšího technického řešení problematických úseků. </w:t>
      </w:r>
      <w:r w:rsidR="00CC6323">
        <w:rPr>
          <w:sz w:val="24"/>
          <w:szCs w:val="24"/>
        </w:rPr>
        <w:t xml:space="preserve">Součástí řešení upravených úseků může být i optimalizace původního řešení, </w:t>
      </w:r>
      <w:proofErr w:type="spellStart"/>
      <w:r w:rsidR="00CC6323">
        <w:rPr>
          <w:sz w:val="24"/>
          <w:szCs w:val="24"/>
        </w:rPr>
        <w:t>přeřešení</w:t>
      </w:r>
      <w:proofErr w:type="spellEnd"/>
      <w:r w:rsidR="00CC6323">
        <w:rPr>
          <w:sz w:val="24"/>
          <w:szCs w:val="24"/>
        </w:rPr>
        <w:t xml:space="preserve"> parametrů koryta, aby bylo dosaženo efektivní zlepšení původního stavu. </w:t>
      </w:r>
      <w:r w:rsidR="000A0389">
        <w:rPr>
          <w:sz w:val="24"/>
          <w:szCs w:val="24"/>
        </w:rPr>
        <w:t xml:space="preserve">Dále je </w:t>
      </w:r>
      <w:r w:rsidR="00AF0813">
        <w:rPr>
          <w:sz w:val="24"/>
          <w:szCs w:val="24"/>
        </w:rPr>
        <w:t>potřeba</w:t>
      </w:r>
      <w:r w:rsidR="000A0389">
        <w:rPr>
          <w:sz w:val="24"/>
          <w:szCs w:val="24"/>
        </w:rPr>
        <w:t xml:space="preserve"> navrhnout technické řešení, které </w:t>
      </w:r>
      <w:r w:rsidR="009D4E1C">
        <w:rPr>
          <w:sz w:val="24"/>
          <w:szCs w:val="24"/>
        </w:rPr>
        <w:t xml:space="preserve">zajistí </w:t>
      </w:r>
      <w:proofErr w:type="gramStart"/>
      <w:r w:rsidR="009D4E1C">
        <w:rPr>
          <w:sz w:val="24"/>
          <w:szCs w:val="24"/>
        </w:rPr>
        <w:t xml:space="preserve">dnovou </w:t>
      </w:r>
      <w:r w:rsidR="00AF0813">
        <w:rPr>
          <w:sz w:val="24"/>
          <w:szCs w:val="24"/>
        </w:rPr>
        <w:t xml:space="preserve"> stabilizac</w:t>
      </w:r>
      <w:r w:rsidR="009D4E1C">
        <w:rPr>
          <w:sz w:val="24"/>
          <w:szCs w:val="24"/>
        </w:rPr>
        <w:t>i</w:t>
      </w:r>
      <w:proofErr w:type="gramEnd"/>
      <w:r w:rsidR="00AF0813">
        <w:rPr>
          <w:sz w:val="24"/>
          <w:szCs w:val="24"/>
        </w:rPr>
        <w:t xml:space="preserve"> toku, </w:t>
      </w:r>
      <w:r w:rsidR="009D4E1C">
        <w:rPr>
          <w:sz w:val="24"/>
          <w:szCs w:val="24"/>
        </w:rPr>
        <w:t xml:space="preserve">včetně návrhu </w:t>
      </w:r>
      <w:r w:rsidR="002821F8">
        <w:rPr>
          <w:sz w:val="24"/>
          <w:szCs w:val="24"/>
        </w:rPr>
        <w:t>řešení problematiky nánosů (předpokládá se částečné rozhrnutí a</w:t>
      </w:r>
      <w:r w:rsidR="00823188">
        <w:rPr>
          <w:sz w:val="24"/>
          <w:szCs w:val="24"/>
        </w:rPr>
        <w:t> </w:t>
      </w:r>
      <w:r w:rsidR="002821F8">
        <w:rPr>
          <w:sz w:val="24"/>
          <w:szCs w:val="24"/>
        </w:rPr>
        <w:t>částečné použití pro zásyp nátrží, či do pracovních sjezdů s následným odstraněním z koryta toku</w:t>
      </w:r>
      <w:r w:rsidR="00AF0813">
        <w:rPr>
          <w:sz w:val="24"/>
          <w:szCs w:val="24"/>
        </w:rPr>
        <w:t>)</w:t>
      </w:r>
      <w:r w:rsidR="002821F8">
        <w:rPr>
          <w:sz w:val="24"/>
          <w:szCs w:val="24"/>
        </w:rPr>
        <w:t>.</w:t>
      </w:r>
      <w:r w:rsidR="00AF0813">
        <w:rPr>
          <w:sz w:val="24"/>
          <w:szCs w:val="24"/>
        </w:rPr>
        <w:t xml:space="preserve"> Intravilán Starého Města je veden jako upravený tok (HM 224 544).</w:t>
      </w:r>
      <w:r w:rsidR="002D01A7">
        <w:rPr>
          <w:sz w:val="24"/>
          <w:szCs w:val="24"/>
        </w:rPr>
        <w:t xml:space="preserve"> </w:t>
      </w:r>
    </w:p>
    <w:p w14:paraId="7FF18D4C" w14:textId="22FFBD73" w:rsidR="00161E5B" w:rsidRDefault="002D01A7" w:rsidP="00814FAC">
      <w:pPr>
        <w:tabs>
          <w:tab w:val="left" w:pos="360"/>
        </w:tabs>
        <w:spacing w:after="240"/>
        <w:jc w:val="both"/>
        <w:rPr>
          <w:sz w:val="24"/>
          <w:szCs w:val="24"/>
        </w:rPr>
      </w:pPr>
      <w:r w:rsidRPr="002D01A7">
        <w:rPr>
          <w:sz w:val="24"/>
          <w:szCs w:val="24"/>
        </w:rPr>
        <w:t xml:space="preserve">V rámci studie AOPK </w:t>
      </w:r>
      <w:r w:rsidR="00161E5B">
        <w:rPr>
          <w:sz w:val="24"/>
          <w:szCs w:val="24"/>
        </w:rPr>
        <w:t>bylo</w:t>
      </w:r>
      <w:r w:rsidR="00161E5B" w:rsidRPr="002D01A7">
        <w:rPr>
          <w:sz w:val="24"/>
          <w:szCs w:val="24"/>
        </w:rPr>
        <w:t xml:space="preserve"> </w:t>
      </w:r>
      <w:r w:rsidRPr="002D01A7">
        <w:rPr>
          <w:sz w:val="24"/>
          <w:szCs w:val="24"/>
        </w:rPr>
        <w:t>zpracováno hydrotechnického posouzení toku, které bude v</w:t>
      </w:r>
      <w:r w:rsidR="00823188">
        <w:rPr>
          <w:sz w:val="24"/>
          <w:szCs w:val="24"/>
        </w:rPr>
        <w:t> </w:t>
      </w:r>
      <w:r w:rsidRPr="002D01A7">
        <w:rPr>
          <w:sz w:val="24"/>
          <w:szCs w:val="24"/>
        </w:rPr>
        <w:t>rámci projekční přípravy využíváno a v případě potřeby dále rozpracováno</w:t>
      </w:r>
      <w:r w:rsidR="00161E5B">
        <w:rPr>
          <w:sz w:val="24"/>
          <w:szCs w:val="24"/>
        </w:rPr>
        <w:t xml:space="preserve"> </w:t>
      </w:r>
      <w:r w:rsidR="00161E5B" w:rsidRPr="00161E5B">
        <w:rPr>
          <w:sz w:val="24"/>
          <w:szCs w:val="24"/>
        </w:rPr>
        <w:t>(do potřebného detailu řešené lokality)</w:t>
      </w:r>
      <w:r w:rsidRPr="002D01A7">
        <w:rPr>
          <w:sz w:val="24"/>
          <w:szCs w:val="24"/>
        </w:rPr>
        <w:t>.</w:t>
      </w:r>
      <w:r w:rsidR="002821F8">
        <w:rPr>
          <w:sz w:val="24"/>
          <w:szCs w:val="24"/>
        </w:rPr>
        <w:t xml:space="preserve"> </w:t>
      </w:r>
      <w:r w:rsidR="007524B9">
        <w:rPr>
          <w:sz w:val="24"/>
          <w:szCs w:val="24"/>
        </w:rPr>
        <w:t xml:space="preserve">Předpokládá se </w:t>
      </w:r>
      <w:r>
        <w:rPr>
          <w:sz w:val="24"/>
          <w:szCs w:val="24"/>
        </w:rPr>
        <w:t xml:space="preserve">především </w:t>
      </w:r>
      <w:r w:rsidR="00161E5B">
        <w:rPr>
          <w:sz w:val="24"/>
          <w:szCs w:val="24"/>
        </w:rPr>
        <w:t xml:space="preserve">detailní </w:t>
      </w:r>
      <w:r>
        <w:rPr>
          <w:sz w:val="24"/>
          <w:szCs w:val="24"/>
        </w:rPr>
        <w:t>ro</w:t>
      </w:r>
      <w:r w:rsidR="007524B9">
        <w:rPr>
          <w:sz w:val="24"/>
          <w:szCs w:val="24"/>
        </w:rPr>
        <w:t>zpracování hydrotechnického posouzení toku zejména v </w:t>
      </w:r>
      <w:r w:rsidR="007375DD">
        <w:rPr>
          <w:sz w:val="24"/>
          <w:szCs w:val="24"/>
        </w:rPr>
        <w:t>části od</w:t>
      </w:r>
      <w:r w:rsidR="00116A71">
        <w:rPr>
          <w:sz w:val="24"/>
          <w:szCs w:val="24"/>
        </w:rPr>
        <w:t> </w:t>
      </w:r>
      <w:r w:rsidR="007524B9">
        <w:rPr>
          <w:sz w:val="24"/>
          <w:szCs w:val="24"/>
        </w:rPr>
        <w:t xml:space="preserve">začátku úseku pod Starým Městem po konec intravilánu Nové Seninky. </w:t>
      </w:r>
      <w:r w:rsidR="00161E5B" w:rsidRPr="00161E5B">
        <w:rPr>
          <w:sz w:val="24"/>
          <w:szCs w:val="24"/>
        </w:rPr>
        <w:t xml:space="preserve">Studie AOPK vytipovala mimo jiné i místa, kde by mělo dojít k pracím právě se štěrkovými nánosy, ale i místa kde má dojít k řízené nebo přirozené </w:t>
      </w:r>
      <w:proofErr w:type="spellStart"/>
      <w:r w:rsidR="00161E5B" w:rsidRPr="00161E5B">
        <w:rPr>
          <w:sz w:val="24"/>
          <w:szCs w:val="24"/>
        </w:rPr>
        <w:t>renaturaci</w:t>
      </w:r>
      <w:proofErr w:type="spellEnd"/>
      <w:r w:rsidR="00161E5B" w:rsidRPr="00161E5B">
        <w:rPr>
          <w:sz w:val="24"/>
          <w:szCs w:val="24"/>
        </w:rPr>
        <w:t xml:space="preserve"> toku. Požadujeme, aby v rámci zpracovávané projektové dokumentace došlo k prověření a posouzení návrhů opatření vycházejících ze zpracované studie AOPK a k jejich optimalizaci, aby tyto mohly být v potřebné míře zapracovány</w:t>
      </w:r>
      <w:r w:rsidR="00486FAE">
        <w:rPr>
          <w:sz w:val="24"/>
          <w:szCs w:val="24"/>
        </w:rPr>
        <w:t xml:space="preserve">, příp. </w:t>
      </w:r>
      <w:r w:rsidR="00CC6323">
        <w:rPr>
          <w:sz w:val="24"/>
          <w:szCs w:val="24"/>
        </w:rPr>
        <w:t xml:space="preserve">v opačném případě i </w:t>
      </w:r>
      <w:r w:rsidR="00486FAE">
        <w:rPr>
          <w:sz w:val="24"/>
          <w:szCs w:val="24"/>
        </w:rPr>
        <w:t>korigovány</w:t>
      </w:r>
      <w:r w:rsidR="00161E5B" w:rsidRPr="00161E5B">
        <w:rPr>
          <w:sz w:val="24"/>
          <w:szCs w:val="24"/>
        </w:rPr>
        <w:t>.</w:t>
      </w:r>
    </w:p>
    <w:p w14:paraId="47ADE45B" w14:textId="341AD7E5" w:rsidR="002D01A7" w:rsidRPr="00475E00" w:rsidRDefault="00C1611B" w:rsidP="00814FAC">
      <w:pPr>
        <w:tabs>
          <w:tab w:val="left" w:pos="360"/>
        </w:tabs>
        <w:spacing w:after="240"/>
        <w:jc w:val="both"/>
        <w:rPr>
          <w:sz w:val="24"/>
          <w:szCs w:val="24"/>
        </w:rPr>
      </w:pPr>
      <w:r>
        <w:rPr>
          <w:sz w:val="24"/>
          <w:szCs w:val="24"/>
        </w:rPr>
        <w:t>Nutno se zamyslet nad stabilizací dna mimo lesní úseky</w:t>
      </w:r>
      <w:r w:rsidR="002821F8">
        <w:rPr>
          <w:sz w:val="24"/>
          <w:szCs w:val="24"/>
        </w:rPr>
        <w:t>.</w:t>
      </w:r>
      <w:r w:rsidR="009159D4">
        <w:rPr>
          <w:bCs/>
          <w:sz w:val="24"/>
          <w:szCs w:val="24"/>
        </w:rPr>
        <w:t xml:space="preserve"> Nutná </w:t>
      </w:r>
      <w:r w:rsidR="00D137CE">
        <w:rPr>
          <w:bCs/>
          <w:sz w:val="24"/>
          <w:szCs w:val="24"/>
        </w:rPr>
        <w:t>d</w:t>
      </w:r>
      <w:r w:rsidR="009159D4">
        <w:rPr>
          <w:bCs/>
          <w:sz w:val="24"/>
          <w:szCs w:val="24"/>
        </w:rPr>
        <w:t>nová stabilizace toku v intravilánu Nové Seninky (silné zahlubování koryta toku).</w:t>
      </w:r>
      <w:r w:rsidR="00D830DB">
        <w:rPr>
          <w:bCs/>
          <w:sz w:val="24"/>
          <w:szCs w:val="24"/>
        </w:rPr>
        <w:t xml:space="preserve"> </w:t>
      </w:r>
      <w:r w:rsidR="00D830DB" w:rsidRPr="00D830DB">
        <w:rPr>
          <w:bCs/>
          <w:sz w:val="24"/>
          <w:szCs w:val="24"/>
        </w:rPr>
        <w:t xml:space="preserve">Součástí řešení bude také </w:t>
      </w:r>
      <w:r w:rsidR="00486FAE">
        <w:rPr>
          <w:bCs/>
          <w:sz w:val="24"/>
          <w:szCs w:val="24"/>
        </w:rPr>
        <w:t xml:space="preserve">probírka a </w:t>
      </w:r>
      <w:r w:rsidR="00D830DB" w:rsidRPr="00D830DB">
        <w:rPr>
          <w:bCs/>
          <w:sz w:val="24"/>
          <w:szCs w:val="24"/>
        </w:rPr>
        <w:t>kácení břehových porostů v místech, kde dochází ke</w:t>
      </w:r>
      <w:r w:rsidR="005E00BB">
        <w:rPr>
          <w:bCs/>
          <w:sz w:val="24"/>
          <w:szCs w:val="24"/>
        </w:rPr>
        <w:t> </w:t>
      </w:r>
      <w:r w:rsidR="00D830DB" w:rsidRPr="00D830DB">
        <w:rPr>
          <w:bCs/>
          <w:sz w:val="24"/>
          <w:szCs w:val="24"/>
        </w:rPr>
        <w:t xml:space="preserve">kolizi s plánovanou </w:t>
      </w:r>
      <w:r w:rsidR="00D830DB">
        <w:rPr>
          <w:bCs/>
          <w:sz w:val="24"/>
          <w:szCs w:val="24"/>
        </w:rPr>
        <w:t>opravou</w:t>
      </w:r>
      <w:r w:rsidR="00D830DB" w:rsidRPr="00D830DB">
        <w:rPr>
          <w:bCs/>
          <w:sz w:val="24"/>
          <w:szCs w:val="24"/>
        </w:rPr>
        <w:t xml:space="preserve"> a</w:t>
      </w:r>
      <w:r w:rsidR="00D243CB">
        <w:rPr>
          <w:bCs/>
          <w:sz w:val="24"/>
          <w:szCs w:val="24"/>
        </w:rPr>
        <w:t> </w:t>
      </w:r>
      <w:r w:rsidR="00D830DB" w:rsidRPr="00D830DB">
        <w:rPr>
          <w:bCs/>
          <w:sz w:val="24"/>
          <w:szCs w:val="24"/>
        </w:rPr>
        <w:t>rovněž odstranění stromů, které byly poškozeny během povodně a jejich současný stav by mohl ohrozit stabilitu koryta</w:t>
      </w:r>
      <w:r w:rsidR="00D830DB">
        <w:rPr>
          <w:bCs/>
          <w:sz w:val="24"/>
          <w:szCs w:val="24"/>
        </w:rPr>
        <w:t>.</w:t>
      </w:r>
      <w:r w:rsidR="002D01A7">
        <w:rPr>
          <w:bCs/>
          <w:sz w:val="24"/>
          <w:szCs w:val="24"/>
        </w:rPr>
        <w:t xml:space="preserve"> </w:t>
      </w:r>
      <w:r w:rsidR="002D01A7" w:rsidRPr="002D01A7">
        <w:rPr>
          <w:bCs/>
          <w:sz w:val="24"/>
          <w:szCs w:val="24"/>
        </w:rPr>
        <w:t>Navržené řešení</w:t>
      </w:r>
      <w:r w:rsidR="00D90149">
        <w:rPr>
          <w:bCs/>
          <w:sz w:val="24"/>
          <w:szCs w:val="24"/>
        </w:rPr>
        <w:t xml:space="preserve"> (zejm. v </w:t>
      </w:r>
      <w:r w:rsidR="00FD7BFC">
        <w:rPr>
          <w:bCs/>
          <w:sz w:val="24"/>
          <w:szCs w:val="24"/>
        </w:rPr>
        <w:t>extravilánu)</w:t>
      </w:r>
      <w:r w:rsidR="00FD7BFC" w:rsidRPr="002D01A7">
        <w:rPr>
          <w:bCs/>
          <w:sz w:val="24"/>
          <w:szCs w:val="24"/>
        </w:rPr>
        <w:t xml:space="preserve"> </w:t>
      </w:r>
      <w:r w:rsidR="00FD7BFC">
        <w:rPr>
          <w:bCs/>
          <w:sz w:val="24"/>
          <w:szCs w:val="24"/>
        </w:rPr>
        <w:t>bude</w:t>
      </w:r>
      <w:r w:rsidR="00D90149">
        <w:rPr>
          <w:bCs/>
          <w:sz w:val="24"/>
          <w:szCs w:val="24"/>
        </w:rPr>
        <w:t xml:space="preserve"> </w:t>
      </w:r>
      <w:r w:rsidR="002D01A7" w:rsidRPr="002D01A7">
        <w:rPr>
          <w:bCs/>
          <w:sz w:val="24"/>
          <w:szCs w:val="24"/>
        </w:rPr>
        <w:t xml:space="preserve">navazovat na projektovou dokumentaci </w:t>
      </w:r>
      <w:r w:rsidR="002D01A7">
        <w:rPr>
          <w:bCs/>
          <w:sz w:val="24"/>
          <w:szCs w:val="24"/>
        </w:rPr>
        <w:t>dolního</w:t>
      </w:r>
      <w:r w:rsidR="002D01A7" w:rsidRPr="002D01A7">
        <w:rPr>
          <w:bCs/>
          <w:sz w:val="24"/>
          <w:szCs w:val="24"/>
        </w:rPr>
        <w:t xml:space="preserve"> úseku toku kvůli rozlivům dle protokolu č.</w:t>
      </w:r>
      <w:r w:rsidR="002D01A7">
        <w:rPr>
          <w:bCs/>
          <w:sz w:val="24"/>
          <w:szCs w:val="24"/>
        </w:rPr>
        <w:t xml:space="preserve"> </w:t>
      </w:r>
      <w:r w:rsidR="002D01A7" w:rsidRPr="002D01A7">
        <w:rPr>
          <w:bCs/>
          <w:sz w:val="24"/>
          <w:szCs w:val="24"/>
        </w:rPr>
        <w:t>21</w:t>
      </w:r>
      <w:r w:rsidR="002D01A7">
        <w:rPr>
          <w:bCs/>
          <w:sz w:val="24"/>
          <w:szCs w:val="24"/>
        </w:rPr>
        <w:t xml:space="preserve">1 </w:t>
      </w:r>
      <w:r w:rsidR="002D01A7" w:rsidRPr="002D01A7">
        <w:rPr>
          <w:bCs/>
          <w:sz w:val="24"/>
          <w:szCs w:val="24"/>
        </w:rPr>
        <w:t>Krupá, Hanušovice-Staré Město, ř.km 0,000 - 9,450</w:t>
      </w:r>
      <w:r w:rsidR="008D2FD0">
        <w:rPr>
          <w:bCs/>
          <w:sz w:val="24"/>
          <w:szCs w:val="24"/>
        </w:rPr>
        <w:t>.</w:t>
      </w:r>
    </w:p>
    <w:p w14:paraId="751E4522" w14:textId="3AEF8207" w:rsidR="008D2FD0" w:rsidRPr="00D830DB" w:rsidRDefault="008D2FD0" w:rsidP="00814FAC">
      <w:pPr>
        <w:tabs>
          <w:tab w:val="left" w:pos="360"/>
        </w:tabs>
        <w:spacing w:after="240"/>
        <w:jc w:val="both"/>
        <w:rPr>
          <w:bCs/>
          <w:sz w:val="24"/>
          <w:szCs w:val="24"/>
        </w:rPr>
      </w:pPr>
      <w:r w:rsidRPr="008D2FD0">
        <w:rPr>
          <w:bCs/>
          <w:sz w:val="24"/>
          <w:szCs w:val="24"/>
        </w:rPr>
        <w:t xml:space="preserve">Při návrhu opravy musí být zohledněny odtokové poměry (stávající) a to včetně </w:t>
      </w:r>
      <w:r w:rsidR="00D90149">
        <w:rPr>
          <w:bCs/>
          <w:sz w:val="24"/>
          <w:szCs w:val="24"/>
        </w:rPr>
        <w:t xml:space="preserve">posouzení </w:t>
      </w:r>
      <w:r w:rsidRPr="008D2FD0">
        <w:rPr>
          <w:bCs/>
          <w:sz w:val="24"/>
          <w:szCs w:val="24"/>
        </w:rPr>
        <w:t xml:space="preserve">nového bezpečnostního obtoku jezu </w:t>
      </w:r>
      <w:r w:rsidR="00D90149">
        <w:rPr>
          <w:bCs/>
          <w:sz w:val="24"/>
          <w:szCs w:val="24"/>
        </w:rPr>
        <w:t xml:space="preserve">ponechaného na žádost obce </w:t>
      </w:r>
      <w:r w:rsidRPr="008D2FD0">
        <w:rPr>
          <w:bCs/>
          <w:sz w:val="24"/>
          <w:szCs w:val="24"/>
        </w:rPr>
        <w:t>v rámci zabezpečovacích prací po povodni a vypočítání jeho účinnosti.</w:t>
      </w:r>
      <w:r w:rsidR="00CC6323">
        <w:rPr>
          <w:bCs/>
          <w:sz w:val="24"/>
          <w:szCs w:val="24"/>
        </w:rPr>
        <w:t xml:space="preserve"> Součástí prací bude i rozpracování navržených opatření sloužících pro PPO vycházejících z již zmíněné </w:t>
      </w:r>
      <w:proofErr w:type="gramStart"/>
      <w:r w:rsidR="00CC6323">
        <w:rPr>
          <w:bCs/>
          <w:sz w:val="24"/>
          <w:szCs w:val="24"/>
        </w:rPr>
        <w:t>studie</w:t>
      </w:r>
      <w:proofErr w:type="gramEnd"/>
      <w:r w:rsidR="00CC6323">
        <w:rPr>
          <w:bCs/>
          <w:sz w:val="24"/>
          <w:szCs w:val="24"/>
        </w:rPr>
        <w:t xml:space="preserve"> a to v úsecích, kde by byla jejich realizace účelná, příp. by se pojila např. s realizací rekonstrukce stávajících prvků apod. (</w:t>
      </w:r>
      <w:r w:rsidR="00AE48D4">
        <w:rPr>
          <w:bCs/>
          <w:sz w:val="24"/>
          <w:szCs w:val="24"/>
        </w:rPr>
        <w:t>břehové</w:t>
      </w:r>
      <w:r w:rsidR="00CC6323">
        <w:rPr>
          <w:bCs/>
          <w:sz w:val="24"/>
          <w:szCs w:val="24"/>
        </w:rPr>
        <w:t xml:space="preserve"> zdi, hráz</w:t>
      </w:r>
      <w:r w:rsidR="00AE48D4">
        <w:rPr>
          <w:bCs/>
          <w:sz w:val="24"/>
          <w:szCs w:val="24"/>
        </w:rPr>
        <w:t xml:space="preserve">, či val </w:t>
      </w:r>
      <w:r w:rsidR="00CC6323">
        <w:rPr>
          <w:bCs/>
          <w:sz w:val="24"/>
          <w:szCs w:val="24"/>
        </w:rPr>
        <w:t>nad městem apod.).</w:t>
      </w:r>
    </w:p>
    <w:p w14:paraId="254F0D88" w14:textId="38ABC458" w:rsidR="00D830DB" w:rsidRPr="00D830DB" w:rsidRDefault="00D830DB" w:rsidP="00D830DB">
      <w:pPr>
        <w:tabs>
          <w:tab w:val="left" w:pos="360"/>
        </w:tabs>
        <w:spacing w:after="240"/>
        <w:jc w:val="both"/>
        <w:rPr>
          <w:b/>
          <w:sz w:val="24"/>
          <w:szCs w:val="24"/>
        </w:rPr>
      </w:pPr>
      <w:r w:rsidRPr="00D830DB">
        <w:rPr>
          <w:sz w:val="24"/>
          <w:szCs w:val="24"/>
        </w:rPr>
        <w:t xml:space="preserve">Návrh řešení jednotlivých úseků proběhne </w:t>
      </w:r>
      <w:r w:rsidR="00020FDF" w:rsidRPr="00020FDF">
        <w:rPr>
          <w:sz w:val="24"/>
          <w:szCs w:val="24"/>
        </w:rPr>
        <w:t>(v závislosti na podrobném technickém vyhodnocení</w:t>
      </w:r>
      <w:r w:rsidR="00CC6323">
        <w:rPr>
          <w:sz w:val="24"/>
          <w:szCs w:val="24"/>
        </w:rPr>
        <w:t xml:space="preserve"> a hydrotechnickém posouzení stávajícího stavu, následně pak posouzení navržených řešení</w:t>
      </w:r>
      <w:r w:rsidR="00020FDF" w:rsidRPr="00020FDF">
        <w:rPr>
          <w:sz w:val="24"/>
          <w:szCs w:val="24"/>
        </w:rPr>
        <w:t>)</w:t>
      </w:r>
      <w:r w:rsidR="00020FDF">
        <w:rPr>
          <w:sz w:val="24"/>
          <w:szCs w:val="24"/>
        </w:rPr>
        <w:t xml:space="preserve"> </w:t>
      </w:r>
      <w:r w:rsidRPr="00D830DB">
        <w:rPr>
          <w:sz w:val="24"/>
          <w:szCs w:val="24"/>
        </w:rPr>
        <w:t>ve vazbě na zadanou studii</w:t>
      </w:r>
      <w:r w:rsidR="00020FDF">
        <w:rPr>
          <w:sz w:val="24"/>
          <w:szCs w:val="24"/>
        </w:rPr>
        <w:t xml:space="preserve">, </w:t>
      </w:r>
      <w:r w:rsidR="00020FDF" w:rsidRPr="00020FDF">
        <w:rPr>
          <w:sz w:val="24"/>
          <w:szCs w:val="24"/>
        </w:rPr>
        <w:t>se kterou budou řešení v rámci možností, koordinována – tj.</w:t>
      </w:r>
      <w:r w:rsidRPr="00D830DB">
        <w:rPr>
          <w:sz w:val="24"/>
          <w:szCs w:val="24"/>
        </w:rPr>
        <w:t>: Obnova vybraných vodních toků odvodňujících Jeseníky ve správě Povodí Moravy, s.</w:t>
      </w:r>
      <w:r w:rsidR="00825C03">
        <w:rPr>
          <w:sz w:val="24"/>
          <w:szCs w:val="24"/>
        </w:rPr>
        <w:t xml:space="preserve"> </w:t>
      </w:r>
      <w:r w:rsidRPr="00D830DB">
        <w:rPr>
          <w:sz w:val="24"/>
          <w:szCs w:val="24"/>
        </w:rPr>
        <w:t>p. po povodni v září 2024 (dále jen „studie“).</w:t>
      </w:r>
    </w:p>
    <w:p w14:paraId="3EC03021" w14:textId="2FF9DFAD" w:rsidR="00D830DB" w:rsidRPr="00D830DB" w:rsidRDefault="00D830DB" w:rsidP="000A0389">
      <w:pPr>
        <w:tabs>
          <w:tab w:val="left" w:pos="360"/>
        </w:tabs>
        <w:spacing w:after="240"/>
        <w:jc w:val="both"/>
        <w:rPr>
          <w:sz w:val="24"/>
          <w:szCs w:val="24"/>
        </w:rPr>
      </w:pPr>
      <w:r w:rsidRPr="00D830DB">
        <w:rPr>
          <w:sz w:val="24"/>
          <w:szCs w:val="24"/>
        </w:rPr>
        <w:t>Studie je zadávána ve spolupráci s Povodím Moravy, s.</w:t>
      </w:r>
      <w:r w:rsidR="00825C03">
        <w:rPr>
          <w:sz w:val="24"/>
          <w:szCs w:val="24"/>
        </w:rPr>
        <w:t xml:space="preserve"> </w:t>
      </w:r>
      <w:r w:rsidRPr="00D830DB">
        <w:rPr>
          <w:sz w:val="24"/>
          <w:szCs w:val="24"/>
        </w:rPr>
        <w:t>p. a jejím investorem je AOPK ČR</w:t>
      </w:r>
      <w:r w:rsidR="00020FDF">
        <w:rPr>
          <w:sz w:val="24"/>
          <w:szCs w:val="24"/>
        </w:rPr>
        <w:t xml:space="preserve"> a její příslušná část bude poskytnuta jako podklad</w:t>
      </w:r>
      <w:r w:rsidRPr="00D830DB">
        <w:rPr>
          <w:sz w:val="24"/>
          <w:szCs w:val="24"/>
        </w:rPr>
        <w:t xml:space="preserve">. </w:t>
      </w:r>
    </w:p>
    <w:p w14:paraId="6E03396D" w14:textId="77777777" w:rsidR="009159D4" w:rsidRDefault="009159D4" w:rsidP="00814FAC">
      <w:pPr>
        <w:tabs>
          <w:tab w:val="left" w:pos="360"/>
        </w:tabs>
        <w:spacing w:after="240"/>
        <w:jc w:val="both"/>
        <w:rPr>
          <w:sz w:val="24"/>
          <w:szCs w:val="24"/>
        </w:rPr>
      </w:pPr>
    </w:p>
    <w:p w14:paraId="0CBF09D4" w14:textId="77777777" w:rsidR="00A53190" w:rsidRDefault="002821F8" w:rsidP="00A53190">
      <w:pPr>
        <w:tabs>
          <w:tab w:val="left" w:pos="360"/>
        </w:tabs>
        <w:spacing w:after="240"/>
        <w:jc w:val="both"/>
        <w:rPr>
          <w:sz w:val="24"/>
          <w:szCs w:val="24"/>
        </w:rPr>
      </w:pPr>
      <w:r>
        <w:rPr>
          <w:sz w:val="24"/>
          <w:szCs w:val="24"/>
        </w:rPr>
        <w:lastRenderedPageBreak/>
        <w:t>Předpokládá se členění na stavební objekty</w:t>
      </w:r>
      <w:r w:rsidR="00BD3315">
        <w:rPr>
          <w:sz w:val="24"/>
          <w:szCs w:val="24"/>
        </w:rPr>
        <w:t>.</w:t>
      </w:r>
    </w:p>
    <w:p w14:paraId="17E8CDFA" w14:textId="77777777" w:rsidR="003B6661" w:rsidRPr="00B64A7C" w:rsidRDefault="003B6661" w:rsidP="003B6661">
      <w:pPr>
        <w:jc w:val="both"/>
        <w:rPr>
          <w:b/>
          <w:color w:val="FF0000"/>
          <w:sz w:val="24"/>
          <w:szCs w:val="24"/>
        </w:rPr>
      </w:pPr>
      <w:r w:rsidRPr="00224967">
        <w:rPr>
          <w:b/>
          <w:sz w:val="24"/>
          <w:szCs w:val="24"/>
        </w:rPr>
        <w:t>Požadavky na zpracování PD:</w:t>
      </w:r>
    </w:p>
    <w:p w14:paraId="5932BFFE" w14:textId="77777777" w:rsidR="003B6661" w:rsidRPr="00CA4969" w:rsidRDefault="003B6661" w:rsidP="003B6661">
      <w:pPr>
        <w:jc w:val="both"/>
        <w:rPr>
          <w:b/>
          <w:sz w:val="24"/>
          <w:szCs w:val="24"/>
        </w:rPr>
      </w:pPr>
    </w:p>
    <w:p w14:paraId="0AFC5AC1" w14:textId="77777777" w:rsidR="008A39AF" w:rsidRPr="008A39AF" w:rsidRDefault="008A39AF" w:rsidP="00C516AD">
      <w:pPr>
        <w:numPr>
          <w:ilvl w:val="0"/>
          <w:numId w:val="11"/>
        </w:numPr>
        <w:jc w:val="both"/>
        <w:rPr>
          <w:sz w:val="24"/>
          <w:szCs w:val="24"/>
        </w:rPr>
      </w:pPr>
      <w:r w:rsidRPr="008A39AF">
        <w:rPr>
          <w:sz w:val="24"/>
          <w:szCs w:val="24"/>
        </w:rPr>
        <w:t>V úvodní fázi zpracování projektové dokumentace bude provedena terénní prohlídka celého řešeného úseku za účasti zástupce provozu Šumperk. Během prohlídky budou přesně identifikovány části toku vyžadující opravu povodňových škod. Na základě prohlídky zpracuje projektant zápis s jasnou lokalizací a stručným popisem poškozených míst, které je nezbytné opravit po průchodu povodně</w:t>
      </w:r>
      <w:r>
        <w:rPr>
          <w:sz w:val="24"/>
          <w:szCs w:val="24"/>
        </w:rPr>
        <w:t>.</w:t>
      </w:r>
    </w:p>
    <w:p w14:paraId="0E324BAC" w14:textId="2006BF0D" w:rsidR="001C2793" w:rsidRPr="001C2793" w:rsidRDefault="000A0389" w:rsidP="001C2793">
      <w:pPr>
        <w:numPr>
          <w:ilvl w:val="0"/>
          <w:numId w:val="11"/>
        </w:numPr>
        <w:jc w:val="both"/>
        <w:rPr>
          <w:sz w:val="24"/>
        </w:rPr>
      </w:pPr>
      <w:r>
        <w:rPr>
          <w:sz w:val="24"/>
        </w:rPr>
        <w:t>Celková p</w:t>
      </w:r>
      <w:r w:rsidR="00161E5B">
        <w:rPr>
          <w:sz w:val="24"/>
        </w:rPr>
        <w:t>asportizace dřevin a s</w:t>
      </w:r>
      <w:r w:rsidR="001C2793" w:rsidRPr="001C2793">
        <w:rPr>
          <w:sz w:val="24"/>
        </w:rPr>
        <w:t xml:space="preserve">tanovení rozsahu probírky problematických a poškozených břehových porostů. </w:t>
      </w:r>
    </w:p>
    <w:p w14:paraId="3A8DC9BF" w14:textId="1CA8D04E" w:rsidR="001C2793" w:rsidRPr="001C2793" w:rsidRDefault="001C2793" w:rsidP="001C2793">
      <w:pPr>
        <w:numPr>
          <w:ilvl w:val="0"/>
          <w:numId w:val="11"/>
        </w:numPr>
        <w:jc w:val="both"/>
        <w:rPr>
          <w:sz w:val="24"/>
          <w:szCs w:val="24"/>
        </w:rPr>
      </w:pPr>
      <w:r w:rsidRPr="001C2793">
        <w:rPr>
          <w:sz w:val="24"/>
        </w:rPr>
        <w:t>V celém zájmovém úseku dojde k fyzickému zmapování rozsahu škod a objektů na toku (historické stavby a opevnění prováděném v rámci zabezpečovacích prací). V</w:t>
      </w:r>
      <w:r w:rsidR="005E00BB">
        <w:rPr>
          <w:sz w:val="24"/>
        </w:rPr>
        <w:t> </w:t>
      </w:r>
      <w:r w:rsidRPr="001C2793">
        <w:rPr>
          <w:sz w:val="24"/>
        </w:rPr>
        <w:t xml:space="preserve">návaznosti na to bude provedeno geodetické zaměření </w:t>
      </w:r>
      <w:r w:rsidR="00CC6323">
        <w:rPr>
          <w:sz w:val="24"/>
        </w:rPr>
        <w:t xml:space="preserve">celého úseku toku, tj. </w:t>
      </w:r>
      <w:r w:rsidRPr="001C2793">
        <w:rPr>
          <w:sz w:val="24"/>
        </w:rPr>
        <w:t xml:space="preserve">úseku toku v intravilánech Starého Města a Nové Seninky, a dále pak v extravilánu </w:t>
      </w:r>
      <w:r w:rsidR="00D90149">
        <w:rPr>
          <w:sz w:val="24"/>
        </w:rPr>
        <w:t xml:space="preserve">+ bude provedeno </w:t>
      </w:r>
      <w:r w:rsidR="00CC6323">
        <w:rPr>
          <w:sz w:val="24"/>
        </w:rPr>
        <w:t xml:space="preserve">cílené </w:t>
      </w:r>
      <w:r w:rsidRPr="001C2793">
        <w:rPr>
          <w:sz w:val="24"/>
        </w:rPr>
        <w:t xml:space="preserve">lokální </w:t>
      </w:r>
      <w:r w:rsidR="00CC6323">
        <w:rPr>
          <w:sz w:val="24"/>
        </w:rPr>
        <w:t xml:space="preserve">podrobnější </w:t>
      </w:r>
      <w:r w:rsidRPr="001C2793">
        <w:rPr>
          <w:sz w:val="24"/>
        </w:rPr>
        <w:t>geodetické zaměření stávajícího stavu toku především v místech prováděných zabezpečovacích prací, vč.</w:t>
      </w:r>
      <w:r w:rsidR="005E00BB">
        <w:rPr>
          <w:sz w:val="24"/>
        </w:rPr>
        <w:t> </w:t>
      </w:r>
      <w:r w:rsidRPr="001C2793">
        <w:rPr>
          <w:sz w:val="24"/>
        </w:rPr>
        <w:t>následného vypracování výkresové dokumentace;</w:t>
      </w:r>
    </w:p>
    <w:p w14:paraId="6C816A11" w14:textId="77777777" w:rsidR="009159D4" w:rsidRPr="001C2793" w:rsidRDefault="00F9413C" w:rsidP="001C2793">
      <w:pPr>
        <w:numPr>
          <w:ilvl w:val="0"/>
          <w:numId w:val="11"/>
        </w:numPr>
        <w:jc w:val="both"/>
        <w:rPr>
          <w:color w:val="FF0000"/>
          <w:sz w:val="24"/>
          <w:szCs w:val="24"/>
        </w:rPr>
      </w:pPr>
      <w:r w:rsidRPr="001C2793">
        <w:rPr>
          <w:sz w:val="24"/>
        </w:rPr>
        <w:t>Součástí geodetických a výkresových prací bude i zákres úseků provedených zabezpečovacích prací bezprostředně po povodni, včetně jejich posouzení a vyhodnocení potřeby jejich příp. doplnění, úpravy apod.</w:t>
      </w:r>
    </w:p>
    <w:p w14:paraId="3BCF0B88" w14:textId="072086C1" w:rsidR="001C2793" w:rsidRPr="00D237F0" w:rsidRDefault="001C2793" w:rsidP="001C2793">
      <w:pPr>
        <w:numPr>
          <w:ilvl w:val="0"/>
          <w:numId w:val="11"/>
        </w:numPr>
        <w:jc w:val="both"/>
        <w:rPr>
          <w:sz w:val="24"/>
          <w:szCs w:val="24"/>
        </w:rPr>
      </w:pPr>
      <w:r w:rsidRPr="00D237F0">
        <w:rPr>
          <w:sz w:val="24"/>
          <w:szCs w:val="24"/>
        </w:rPr>
        <w:t xml:space="preserve">Pro </w:t>
      </w:r>
      <w:r w:rsidR="00CC6323">
        <w:rPr>
          <w:sz w:val="24"/>
          <w:szCs w:val="24"/>
        </w:rPr>
        <w:t xml:space="preserve">vstupní </w:t>
      </w:r>
      <w:r w:rsidRPr="00BF603D">
        <w:rPr>
          <w:sz w:val="24"/>
          <w:szCs w:val="24"/>
        </w:rPr>
        <w:t xml:space="preserve">hydrotechnické posouzení </w:t>
      </w:r>
      <w:r w:rsidR="00CC6323">
        <w:rPr>
          <w:sz w:val="24"/>
          <w:szCs w:val="24"/>
        </w:rPr>
        <w:t xml:space="preserve">stávajícího stavu </w:t>
      </w:r>
      <w:r w:rsidRPr="00BF603D">
        <w:rPr>
          <w:sz w:val="24"/>
          <w:szCs w:val="24"/>
        </w:rPr>
        <w:t>budou</w:t>
      </w:r>
      <w:r w:rsidRPr="005C3F84">
        <w:rPr>
          <w:sz w:val="24"/>
          <w:szCs w:val="24"/>
        </w:rPr>
        <w:t xml:space="preserve"> </w:t>
      </w:r>
      <w:r w:rsidR="00CC6323">
        <w:rPr>
          <w:sz w:val="24"/>
          <w:szCs w:val="24"/>
        </w:rPr>
        <w:t xml:space="preserve">zčásti </w:t>
      </w:r>
      <w:r w:rsidRPr="005C3F84">
        <w:rPr>
          <w:sz w:val="24"/>
          <w:szCs w:val="24"/>
        </w:rPr>
        <w:t xml:space="preserve">převzaty výsledky </w:t>
      </w:r>
      <w:r w:rsidRPr="00D237F0">
        <w:rPr>
          <w:sz w:val="24"/>
          <w:szCs w:val="24"/>
        </w:rPr>
        <w:t xml:space="preserve">z výše zmíněné studie </w:t>
      </w:r>
      <w:r>
        <w:rPr>
          <w:sz w:val="24"/>
          <w:szCs w:val="24"/>
        </w:rPr>
        <w:t>AOPK</w:t>
      </w:r>
      <w:r w:rsidR="008E1D35">
        <w:rPr>
          <w:sz w:val="24"/>
          <w:szCs w:val="24"/>
        </w:rPr>
        <w:t xml:space="preserve">, předpokládá se však provedení hydrotechnického posouzení na podkladě přesných a nově zjištěných geodetických dat. </w:t>
      </w:r>
    </w:p>
    <w:p w14:paraId="10FA35E7" w14:textId="77777777" w:rsidR="00C516AD" w:rsidRDefault="00224967" w:rsidP="00C516AD">
      <w:pPr>
        <w:numPr>
          <w:ilvl w:val="0"/>
          <w:numId w:val="11"/>
        </w:numPr>
        <w:jc w:val="both"/>
        <w:rPr>
          <w:sz w:val="24"/>
          <w:szCs w:val="24"/>
        </w:rPr>
      </w:pPr>
      <w:r>
        <w:rPr>
          <w:sz w:val="24"/>
        </w:rPr>
        <w:t>Posouzení fyzického stavu stávajících objektů v</w:t>
      </w:r>
      <w:r w:rsidR="00FB6C6F">
        <w:rPr>
          <w:sz w:val="24"/>
        </w:rPr>
        <w:t> </w:t>
      </w:r>
      <w:r>
        <w:rPr>
          <w:sz w:val="24"/>
        </w:rPr>
        <w:t>toku</w:t>
      </w:r>
      <w:r w:rsidR="00FB6C6F">
        <w:rPr>
          <w:sz w:val="24"/>
        </w:rPr>
        <w:t>, diagnostika závad</w:t>
      </w:r>
      <w:r>
        <w:rPr>
          <w:sz w:val="24"/>
        </w:rPr>
        <w:t>;</w:t>
      </w:r>
      <w:r w:rsidRPr="00CA4969">
        <w:rPr>
          <w:sz w:val="24"/>
        </w:rPr>
        <w:t xml:space="preserve"> </w:t>
      </w:r>
    </w:p>
    <w:p w14:paraId="69F29C0F" w14:textId="62376CAC" w:rsidR="00FB6C6F" w:rsidRPr="000A0389" w:rsidRDefault="00FB6C6F" w:rsidP="000A0389">
      <w:pPr>
        <w:numPr>
          <w:ilvl w:val="0"/>
          <w:numId w:val="11"/>
        </w:numPr>
        <w:jc w:val="both"/>
        <w:rPr>
          <w:sz w:val="24"/>
        </w:rPr>
      </w:pPr>
      <w:r w:rsidRPr="00C516AD">
        <w:rPr>
          <w:sz w:val="24"/>
        </w:rPr>
        <w:t>Na podkladě vyneseného zaměření</w:t>
      </w:r>
      <w:r w:rsidR="00784D61">
        <w:rPr>
          <w:sz w:val="24"/>
        </w:rPr>
        <w:t>, hydrotechnického posouzení</w:t>
      </w:r>
      <w:r w:rsidRPr="00C516AD">
        <w:rPr>
          <w:sz w:val="24"/>
        </w:rPr>
        <w:t xml:space="preserve"> a na základě zjištěných závad budou provedeny návrhy oprav</w:t>
      </w:r>
      <w:r w:rsidR="008E1D35">
        <w:rPr>
          <w:sz w:val="24"/>
        </w:rPr>
        <w:t xml:space="preserve">, či rekonstrukcí </w:t>
      </w:r>
      <w:r w:rsidRPr="00C516AD">
        <w:rPr>
          <w:sz w:val="24"/>
        </w:rPr>
        <w:t xml:space="preserve">stávajících objektů; </w:t>
      </w:r>
      <w:r w:rsidR="000A0389">
        <w:rPr>
          <w:sz w:val="24"/>
        </w:rPr>
        <w:t xml:space="preserve">Bude </w:t>
      </w:r>
      <w:r w:rsidRPr="00C516AD">
        <w:rPr>
          <w:sz w:val="24"/>
        </w:rPr>
        <w:t xml:space="preserve">předložen návrh </w:t>
      </w:r>
      <w:r w:rsidR="00EA41F0">
        <w:rPr>
          <w:sz w:val="24"/>
        </w:rPr>
        <w:t xml:space="preserve">úprav, </w:t>
      </w:r>
      <w:r w:rsidR="00C1611B">
        <w:rPr>
          <w:sz w:val="24"/>
        </w:rPr>
        <w:t>vložení</w:t>
      </w:r>
      <w:r w:rsidRPr="00C516AD">
        <w:rPr>
          <w:sz w:val="24"/>
        </w:rPr>
        <w:t xml:space="preserve"> jednotlivých příčných a podélných objektů</w:t>
      </w:r>
      <w:r w:rsidR="00C516AD">
        <w:rPr>
          <w:sz w:val="24"/>
        </w:rPr>
        <w:t>.</w:t>
      </w:r>
      <w:r w:rsidR="00F9413C">
        <w:rPr>
          <w:sz w:val="24"/>
        </w:rPr>
        <w:t xml:space="preserve"> </w:t>
      </w:r>
      <w:r w:rsidR="00F9413C" w:rsidRPr="00F9413C">
        <w:rPr>
          <w:sz w:val="24"/>
        </w:rPr>
        <w:t>Tyto návrhy budou v rámci výrobních výborů odsouhlaseny Povodím Moravy, s.</w:t>
      </w:r>
      <w:r w:rsidR="00825C03">
        <w:rPr>
          <w:sz w:val="24"/>
        </w:rPr>
        <w:t xml:space="preserve"> </w:t>
      </w:r>
      <w:r w:rsidR="00F9413C" w:rsidRPr="00F9413C">
        <w:rPr>
          <w:sz w:val="24"/>
        </w:rPr>
        <w:t>p</w:t>
      </w:r>
      <w:r w:rsidR="000A0389">
        <w:rPr>
          <w:sz w:val="24"/>
        </w:rPr>
        <w:t>. a bude hydrotechnicky posouzen jejich případný vliv na odtokové poměry. Stejně tak bude vyhodnoceno a posouzeno příp. vkládání sedimentů do potřebných částí řečiště.</w:t>
      </w:r>
    </w:p>
    <w:p w14:paraId="2BCB9F14" w14:textId="5637AA83" w:rsidR="00EA41F0" w:rsidRPr="00EA41F0" w:rsidRDefault="00EA41F0" w:rsidP="00224967">
      <w:pPr>
        <w:numPr>
          <w:ilvl w:val="0"/>
          <w:numId w:val="11"/>
        </w:numPr>
        <w:jc w:val="both"/>
        <w:rPr>
          <w:sz w:val="24"/>
        </w:rPr>
      </w:pPr>
      <w:r>
        <w:rPr>
          <w:sz w:val="24"/>
        </w:rPr>
        <w:t xml:space="preserve">U úseků, které budou ponechány bez zásahu bude důsledně ověřena existence sítí, limitů, pozemkové zábory apod., tzn. bude ověřen bezeškodný stav tohoto řešení, příp. bude rozpracována potřeba lokálního opatření např. pro stabilizaci dotčené sítě, komunikace apod. </w:t>
      </w:r>
    </w:p>
    <w:p w14:paraId="1B59CDAF" w14:textId="30954D9D" w:rsidR="00224967" w:rsidRDefault="00224967" w:rsidP="00224967">
      <w:pPr>
        <w:numPr>
          <w:ilvl w:val="0"/>
          <w:numId w:val="11"/>
        </w:numPr>
        <w:jc w:val="both"/>
        <w:rPr>
          <w:sz w:val="24"/>
        </w:rPr>
      </w:pPr>
      <w:r w:rsidRPr="00CA4969">
        <w:rPr>
          <w:sz w:val="24"/>
          <w:szCs w:val="24"/>
        </w:rPr>
        <w:t xml:space="preserve">Zpracování výsledného návrhu do fáze DSP </w:t>
      </w:r>
      <w:r w:rsidRPr="008F7C49">
        <w:rPr>
          <w:sz w:val="24"/>
          <w:szCs w:val="24"/>
        </w:rPr>
        <w:t xml:space="preserve">a DPS </w:t>
      </w:r>
      <w:r w:rsidRPr="00CA4969">
        <w:rPr>
          <w:sz w:val="24"/>
          <w:szCs w:val="24"/>
        </w:rPr>
        <w:t xml:space="preserve">vč. komplexního projednání </w:t>
      </w:r>
      <w:r>
        <w:rPr>
          <w:sz w:val="24"/>
          <w:szCs w:val="24"/>
        </w:rPr>
        <w:t>se všemi dotčenými subjekty</w:t>
      </w:r>
      <w:r w:rsidR="00DE1DFC">
        <w:rPr>
          <w:sz w:val="24"/>
          <w:szCs w:val="24"/>
        </w:rPr>
        <w:t>.</w:t>
      </w:r>
      <w:r w:rsidR="001C2793">
        <w:rPr>
          <w:sz w:val="24"/>
          <w:szCs w:val="24"/>
        </w:rPr>
        <w:t xml:space="preserve"> </w:t>
      </w:r>
      <w:r w:rsidR="00F9413C" w:rsidRPr="00F9413C">
        <w:rPr>
          <w:sz w:val="24"/>
        </w:rPr>
        <w:t>Dokumentace bude obsahovat dokladovou část vč.</w:t>
      </w:r>
      <w:r w:rsidR="00682BB9">
        <w:rPr>
          <w:sz w:val="24"/>
        </w:rPr>
        <w:t> </w:t>
      </w:r>
      <w:r w:rsidR="00F9413C" w:rsidRPr="00F9413C">
        <w:rPr>
          <w:sz w:val="24"/>
        </w:rPr>
        <w:t>stanovisek jednotlivých orgánů a správců sítí, potřebná povolení (ohlášení udržovacích prací nebo stavebního záměru), zakreslení přístupových tras k toku</w:t>
      </w:r>
      <w:r>
        <w:rPr>
          <w:sz w:val="24"/>
        </w:rPr>
        <w:t xml:space="preserve"> a</w:t>
      </w:r>
      <w:r w:rsidR="00682BB9">
        <w:rPr>
          <w:sz w:val="24"/>
        </w:rPr>
        <w:t> </w:t>
      </w:r>
      <w:r w:rsidRPr="00340B86">
        <w:rPr>
          <w:sz w:val="24"/>
        </w:rPr>
        <w:t>předání této dokumentace PM, s. p.;</w:t>
      </w:r>
    </w:p>
    <w:p w14:paraId="6ACF5AB2" w14:textId="6BE8433A" w:rsidR="00EA41F0" w:rsidRPr="000E001A" w:rsidRDefault="00EA41F0" w:rsidP="00224967">
      <w:pPr>
        <w:numPr>
          <w:ilvl w:val="0"/>
          <w:numId w:val="11"/>
        </w:numPr>
        <w:jc w:val="both"/>
        <w:rPr>
          <w:sz w:val="24"/>
        </w:rPr>
      </w:pPr>
      <w:r>
        <w:rPr>
          <w:sz w:val="24"/>
        </w:rPr>
        <w:t xml:space="preserve">V případě dotčení cizích pozemků a bude-li to vyžadovat administrace akce s úřady, bude řešení projednáno s vlastníky pozemků – vše do fáze, která je potřebná pro udělení stavebního povolení, či jiného ekvivalentu </w:t>
      </w:r>
      <w:proofErr w:type="spellStart"/>
      <w:r>
        <w:rPr>
          <w:sz w:val="24"/>
        </w:rPr>
        <w:t>adm</w:t>
      </w:r>
      <w:proofErr w:type="spellEnd"/>
      <w:r>
        <w:rPr>
          <w:sz w:val="24"/>
        </w:rPr>
        <w:t>. řešení stavby na SÚ.</w:t>
      </w:r>
    </w:p>
    <w:p w14:paraId="5F346B12" w14:textId="77777777" w:rsidR="00DE1DFC" w:rsidRPr="00DE1DFC" w:rsidRDefault="00FB6C6F" w:rsidP="00DE1DFC">
      <w:pPr>
        <w:numPr>
          <w:ilvl w:val="0"/>
          <w:numId w:val="11"/>
        </w:numPr>
        <w:jc w:val="both"/>
        <w:rPr>
          <w:sz w:val="24"/>
        </w:rPr>
      </w:pPr>
      <w:r>
        <w:rPr>
          <w:sz w:val="24"/>
        </w:rPr>
        <w:t>U odtěžování</w:t>
      </w:r>
      <w:r w:rsidR="00224967" w:rsidRPr="007F7122">
        <w:rPr>
          <w:sz w:val="24"/>
        </w:rPr>
        <w:t xml:space="preserve"> nánosů</w:t>
      </w:r>
      <w:r w:rsidR="00DE1DFC">
        <w:rPr>
          <w:sz w:val="24"/>
        </w:rPr>
        <w:t xml:space="preserve"> bude zajištěn rozbor sedimentů</w:t>
      </w:r>
      <w:r w:rsidR="00224967" w:rsidRPr="007F7122">
        <w:rPr>
          <w:sz w:val="24"/>
        </w:rPr>
        <w:t xml:space="preserve"> </w:t>
      </w:r>
      <w:r w:rsidR="00DE1DFC" w:rsidRPr="00DE1DFC">
        <w:rPr>
          <w:sz w:val="24"/>
        </w:rPr>
        <w:t>a vytipování vhodného místa uložení (skládka nebo vhodný pozemek pro uložení).</w:t>
      </w:r>
    </w:p>
    <w:p w14:paraId="78FC69BA" w14:textId="77777777" w:rsidR="00DE1DFC" w:rsidRPr="008A39AF" w:rsidRDefault="00DE1DFC" w:rsidP="008A39AF">
      <w:pPr>
        <w:numPr>
          <w:ilvl w:val="0"/>
          <w:numId w:val="11"/>
        </w:numPr>
        <w:jc w:val="both"/>
        <w:rPr>
          <w:sz w:val="24"/>
        </w:rPr>
      </w:pPr>
      <w:r w:rsidRPr="00DE1DFC">
        <w:rPr>
          <w:sz w:val="24"/>
        </w:rPr>
        <w:t>Zajištění povolení ke kácení dřevin, tzn. řešení komplexní probírky porostů, se zřetelem na kritická místa,</w:t>
      </w:r>
      <w:r>
        <w:rPr>
          <w:sz w:val="24"/>
        </w:rPr>
        <w:t xml:space="preserve"> </w:t>
      </w:r>
      <w:r w:rsidRPr="00DE1DFC">
        <w:rPr>
          <w:sz w:val="24"/>
        </w:rPr>
        <w:t>která budou v přímé kolizi s navrženými úpravami nebo jejichž stav ohrožuje bezpečnou funkci vodního toku. Předpokládá se pochůzka za účasti provozu a</w:t>
      </w:r>
      <w:r>
        <w:rPr>
          <w:sz w:val="24"/>
        </w:rPr>
        <w:t> </w:t>
      </w:r>
      <w:r w:rsidRPr="00DE1DFC">
        <w:rPr>
          <w:sz w:val="24"/>
        </w:rPr>
        <w:t>ekologa závodu. Je nutno zohlednit potřebu příp. posudků pro kladné projednání s OOP.</w:t>
      </w:r>
    </w:p>
    <w:p w14:paraId="0670FCC2" w14:textId="77777777" w:rsidR="00FB6C6F" w:rsidRPr="00C516AD" w:rsidRDefault="00FB6C6F" w:rsidP="00224967">
      <w:pPr>
        <w:numPr>
          <w:ilvl w:val="0"/>
          <w:numId w:val="11"/>
        </w:numPr>
        <w:jc w:val="both"/>
        <w:rPr>
          <w:sz w:val="24"/>
          <w:szCs w:val="24"/>
        </w:rPr>
      </w:pPr>
      <w:r>
        <w:rPr>
          <w:sz w:val="24"/>
        </w:rPr>
        <w:lastRenderedPageBreak/>
        <w:t xml:space="preserve">Zpracování </w:t>
      </w:r>
      <w:r w:rsidR="008A39AF">
        <w:rPr>
          <w:sz w:val="24"/>
        </w:rPr>
        <w:t xml:space="preserve">výkazu výměr a </w:t>
      </w:r>
      <w:r>
        <w:rPr>
          <w:sz w:val="24"/>
        </w:rPr>
        <w:t>položkového rozpočtu na jednotlivé stavební objekty</w:t>
      </w:r>
      <w:r w:rsidR="008A39AF">
        <w:rPr>
          <w:sz w:val="24"/>
        </w:rPr>
        <w:t xml:space="preserve"> v aktuální cenové hladině URS</w:t>
      </w:r>
      <w:r>
        <w:rPr>
          <w:sz w:val="24"/>
        </w:rPr>
        <w:t>;</w:t>
      </w:r>
    </w:p>
    <w:p w14:paraId="379D5F71" w14:textId="77777777" w:rsidR="00C516AD" w:rsidRPr="00C516AD" w:rsidRDefault="00C516AD" w:rsidP="00C516AD">
      <w:pPr>
        <w:numPr>
          <w:ilvl w:val="0"/>
          <w:numId w:val="11"/>
        </w:numPr>
        <w:jc w:val="both"/>
        <w:rPr>
          <w:sz w:val="24"/>
          <w:szCs w:val="24"/>
        </w:rPr>
      </w:pPr>
      <w:r>
        <w:rPr>
          <w:sz w:val="24"/>
        </w:rPr>
        <w:t>Navržení podrobné specifikace parametrů použitého kamene;</w:t>
      </w:r>
    </w:p>
    <w:p w14:paraId="2B633809" w14:textId="77777777" w:rsidR="00224967" w:rsidRPr="00CA4969" w:rsidRDefault="00224967" w:rsidP="00224967">
      <w:pPr>
        <w:numPr>
          <w:ilvl w:val="0"/>
          <w:numId w:val="11"/>
        </w:numPr>
        <w:jc w:val="both"/>
        <w:rPr>
          <w:b/>
          <w:sz w:val="24"/>
        </w:rPr>
      </w:pPr>
      <w:r w:rsidRPr="00CA4969">
        <w:rPr>
          <w:sz w:val="24"/>
        </w:rPr>
        <w:t>Ověření existence ZCHD živočichů v databázi AOPK ČR</w:t>
      </w:r>
      <w:r w:rsidR="00DE1DFC">
        <w:rPr>
          <w:sz w:val="24"/>
        </w:rPr>
        <w:t xml:space="preserve">, </w:t>
      </w:r>
      <w:r w:rsidR="00DE1DFC" w:rsidRPr="00DE1DFC">
        <w:rPr>
          <w:sz w:val="24"/>
        </w:rPr>
        <w:t>zpracování průzkumu vodní fauny toku, případně biologické hodnocení, vyřízení výjimek, vč. zadání potřebných posudků pro kladné posouzení záměru ze strany dotčených úřadů. Požadavek na zajištění biologického dozoru</w:t>
      </w:r>
      <w:r w:rsidR="00DE1DFC">
        <w:rPr>
          <w:sz w:val="24"/>
        </w:rPr>
        <w:t>.</w:t>
      </w:r>
    </w:p>
    <w:p w14:paraId="18697DC6" w14:textId="159A17B7" w:rsidR="00224967" w:rsidRPr="00CA4969" w:rsidRDefault="00224967" w:rsidP="00224967">
      <w:pPr>
        <w:numPr>
          <w:ilvl w:val="0"/>
          <w:numId w:val="11"/>
        </w:numPr>
        <w:jc w:val="both"/>
        <w:rPr>
          <w:b/>
          <w:sz w:val="24"/>
        </w:rPr>
      </w:pPr>
      <w:r w:rsidRPr="00CA4969">
        <w:rPr>
          <w:sz w:val="24"/>
        </w:rPr>
        <w:t>Administrativní vyřízení likvidace odpadu v souladu se zákonem o odpadech</w:t>
      </w:r>
      <w:r>
        <w:rPr>
          <w:sz w:val="24"/>
        </w:rPr>
        <w:t>;</w:t>
      </w:r>
    </w:p>
    <w:p w14:paraId="220AD9DE" w14:textId="77777777" w:rsidR="00224967" w:rsidRPr="009159D4" w:rsidRDefault="00224967" w:rsidP="00224967">
      <w:pPr>
        <w:numPr>
          <w:ilvl w:val="0"/>
          <w:numId w:val="11"/>
        </w:numPr>
        <w:jc w:val="both"/>
        <w:rPr>
          <w:bCs/>
          <w:sz w:val="24"/>
          <w:szCs w:val="24"/>
        </w:rPr>
      </w:pPr>
      <w:r>
        <w:rPr>
          <w:sz w:val="24"/>
        </w:rPr>
        <w:t>Zohlednit do PD požadavek g</w:t>
      </w:r>
      <w:r w:rsidRPr="000E001A">
        <w:rPr>
          <w:sz w:val="24"/>
        </w:rPr>
        <w:t>eodetické</w:t>
      </w:r>
      <w:r>
        <w:rPr>
          <w:sz w:val="24"/>
        </w:rPr>
        <w:t>ho</w:t>
      </w:r>
      <w:r w:rsidRPr="000E001A">
        <w:rPr>
          <w:sz w:val="24"/>
        </w:rPr>
        <w:t xml:space="preserve"> zaměření nového stavu </w:t>
      </w:r>
      <w:r>
        <w:rPr>
          <w:sz w:val="24"/>
        </w:rPr>
        <w:t>a</w:t>
      </w:r>
      <w:r w:rsidRPr="00340B86">
        <w:rPr>
          <w:sz w:val="24"/>
        </w:rPr>
        <w:t xml:space="preserve"> </w:t>
      </w:r>
      <w:r w:rsidR="00FB6C6F">
        <w:rPr>
          <w:sz w:val="24"/>
        </w:rPr>
        <w:t>po realizaci</w:t>
      </w:r>
      <w:r w:rsidRPr="00340B86">
        <w:rPr>
          <w:sz w:val="24"/>
        </w:rPr>
        <w:t xml:space="preserve"> této dokumentace</w:t>
      </w:r>
      <w:r w:rsidR="00FB6C6F">
        <w:rPr>
          <w:sz w:val="24"/>
        </w:rPr>
        <w:t xml:space="preserve"> předat</w:t>
      </w:r>
      <w:r w:rsidRPr="00340B86">
        <w:rPr>
          <w:sz w:val="24"/>
        </w:rPr>
        <w:t xml:space="preserve"> PM, s. p.;</w:t>
      </w:r>
    </w:p>
    <w:p w14:paraId="1554D153" w14:textId="77777777" w:rsidR="009159D4" w:rsidRPr="0058291A" w:rsidRDefault="009159D4" w:rsidP="009159D4">
      <w:pPr>
        <w:ind w:left="720"/>
        <w:jc w:val="both"/>
        <w:rPr>
          <w:bCs/>
          <w:sz w:val="24"/>
          <w:szCs w:val="24"/>
        </w:rPr>
      </w:pPr>
    </w:p>
    <w:p w14:paraId="71EF0F0D" w14:textId="77777777" w:rsidR="003B6661" w:rsidRDefault="003B6661" w:rsidP="003B6661">
      <w:pPr>
        <w:tabs>
          <w:tab w:val="left" w:pos="360"/>
        </w:tabs>
        <w:jc w:val="both"/>
        <w:rPr>
          <w:bCs/>
          <w:sz w:val="24"/>
          <w:szCs w:val="24"/>
        </w:rPr>
      </w:pPr>
    </w:p>
    <w:p w14:paraId="7B2164DF" w14:textId="77777777" w:rsidR="003B6661" w:rsidRPr="00CA4969" w:rsidRDefault="003B6661" w:rsidP="003B6661">
      <w:pPr>
        <w:tabs>
          <w:tab w:val="left" w:pos="360"/>
        </w:tabs>
        <w:jc w:val="both"/>
        <w:rPr>
          <w:bCs/>
          <w:sz w:val="24"/>
          <w:szCs w:val="24"/>
        </w:rPr>
      </w:pPr>
      <w:r w:rsidRPr="00CA4969">
        <w:rPr>
          <w:bCs/>
          <w:sz w:val="24"/>
          <w:szCs w:val="24"/>
        </w:rPr>
        <w:t>Kontakty na úřady:</w:t>
      </w:r>
    </w:p>
    <w:p w14:paraId="4B27C8A8" w14:textId="77777777" w:rsidR="003F634D" w:rsidRPr="0089645E" w:rsidRDefault="003F634D" w:rsidP="003F634D">
      <w:pPr>
        <w:pStyle w:val="Text"/>
        <w:numPr>
          <w:ilvl w:val="0"/>
          <w:numId w:val="12"/>
        </w:numPr>
        <w:rPr>
          <w:szCs w:val="24"/>
        </w:rPr>
      </w:pPr>
      <w:r>
        <w:rPr>
          <w:szCs w:val="24"/>
        </w:rPr>
        <w:t> </w:t>
      </w:r>
      <w:r w:rsidRPr="0089645E">
        <w:rPr>
          <w:szCs w:val="24"/>
        </w:rPr>
        <w:t>MěÚ</w:t>
      </w:r>
      <w:r w:rsidRPr="001C1E63">
        <w:rPr>
          <w:szCs w:val="24"/>
        </w:rPr>
        <w:t xml:space="preserve"> </w:t>
      </w:r>
      <w:r w:rsidRPr="0089645E">
        <w:rPr>
          <w:szCs w:val="24"/>
        </w:rPr>
        <w:t>Šumperk, Jesenická 31, 787 01 Šumperk – odbor ŽP oddělení vodoprávní</w:t>
      </w:r>
    </w:p>
    <w:p w14:paraId="5049A26E" w14:textId="77777777" w:rsidR="003F634D" w:rsidRPr="00780159" w:rsidRDefault="003F634D" w:rsidP="003F634D">
      <w:pPr>
        <w:pStyle w:val="Text"/>
        <w:rPr>
          <w:szCs w:val="24"/>
        </w:rPr>
      </w:pPr>
      <w:r w:rsidRPr="00CE09AB">
        <w:rPr>
          <w:szCs w:val="24"/>
        </w:rPr>
        <w:t xml:space="preserve">      – tel. 583 388 227; ochrana přírody – tel. 583</w:t>
      </w:r>
      <w:r w:rsidRPr="00B438D7">
        <w:rPr>
          <w:szCs w:val="24"/>
        </w:rPr>
        <w:t> 388</w:t>
      </w:r>
      <w:r w:rsidRPr="00780159">
        <w:rPr>
          <w:szCs w:val="24"/>
        </w:rPr>
        <w:t xml:space="preserve"> 326</w:t>
      </w:r>
    </w:p>
    <w:p w14:paraId="33E94827" w14:textId="77777777" w:rsidR="003F634D" w:rsidRPr="00D237F0" w:rsidRDefault="003F634D" w:rsidP="003F634D">
      <w:pPr>
        <w:pStyle w:val="Text"/>
        <w:numPr>
          <w:ilvl w:val="0"/>
          <w:numId w:val="12"/>
        </w:numPr>
        <w:rPr>
          <w:szCs w:val="24"/>
        </w:rPr>
      </w:pPr>
      <w:r w:rsidRPr="00D237F0">
        <w:rPr>
          <w:szCs w:val="24"/>
        </w:rPr>
        <w:t>ČRS, MO Šumperk, Kozinova 11, 787 01 Šumperk – tel. 583 212 071</w:t>
      </w:r>
    </w:p>
    <w:p w14:paraId="1781D31E" w14:textId="77777777" w:rsidR="003F634D" w:rsidRPr="001C2793" w:rsidRDefault="003F634D" w:rsidP="001C2793">
      <w:pPr>
        <w:spacing w:after="200" w:line="276" w:lineRule="auto"/>
        <w:rPr>
          <w:sz w:val="24"/>
          <w:szCs w:val="24"/>
        </w:rPr>
      </w:pPr>
    </w:p>
    <w:p w14:paraId="6A8CDC4B" w14:textId="77777777" w:rsidR="005C72A3" w:rsidRDefault="008B15A9" w:rsidP="005C72A3">
      <w:pPr>
        <w:pStyle w:val="Odstavecseseznamem"/>
        <w:numPr>
          <w:ilvl w:val="0"/>
          <w:numId w:val="2"/>
        </w:numPr>
        <w:spacing w:after="240"/>
        <w:ind w:left="641" w:hanging="357"/>
        <w:jc w:val="both"/>
        <w:rPr>
          <w:b/>
          <w:sz w:val="24"/>
          <w:szCs w:val="24"/>
        </w:rPr>
      </w:pPr>
      <w:r w:rsidRPr="00192609">
        <w:rPr>
          <w:b/>
          <w:sz w:val="24"/>
          <w:szCs w:val="24"/>
        </w:rPr>
        <w:t>Dopl</w:t>
      </w:r>
      <w:r w:rsidR="005C72A3" w:rsidRPr="00192609">
        <w:rPr>
          <w:b/>
          <w:sz w:val="24"/>
          <w:szCs w:val="24"/>
        </w:rPr>
        <w:t>ňují</w:t>
      </w:r>
      <w:r w:rsidRPr="00192609">
        <w:rPr>
          <w:b/>
          <w:sz w:val="24"/>
          <w:szCs w:val="24"/>
        </w:rPr>
        <w:t xml:space="preserve">cí informace </w:t>
      </w:r>
    </w:p>
    <w:p w14:paraId="38EC2481" w14:textId="77777777" w:rsidR="00C516AD" w:rsidRPr="00C516AD" w:rsidRDefault="00F22EEB" w:rsidP="00C516AD">
      <w:pPr>
        <w:spacing w:after="240"/>
        <w:jc w:val="both"/>
        <w:rPr>
          <w:b/>
          <w:sz w:val="24"/>
          <w:szCs w:val="24"/>
        </w:rPr>
      </w:pPr>
      <w:r>
        <w:rPr>
          <w:b/>
          <w:sz w:val="24"/>
          <w:szCs w:val="24"/>
        </w:rPr>
        <w:t xml:space="preserve">Pozemky pod VVT </w:t>
      </w:r>
      <w:r w:rsidR="00E123E3">
        <w:rPr>
          <w:b/>
          <w:sz w:val="24"/>
          <w:szCs w:val="24"/>
        </w:rPr>
        <w:t>Krupá</w:t>
      </w:r>
      <w:r>
        <w:rPr>
          <w:b/>
          <w:sz w:val="24"/>
          <w:szCs w:val="24"/>
        </w:rPr>
        <w:t xml:space="preserve"> IDVT 10100</w:t>
      </w:r>
      <w:r w:rsidR="00E123E3">
        <w:rPr>
          <w:b/>
          <w:sz w:val="24"/>
          <w:szCs w:val="24"/>
        </w:rPr>
        <w:t>349</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1536"/>
        <w:gridCol w:w="1342"/>
        <w:gridCol w:w="1084"/>
        <w:gridCol w:w="872"/>
        <w:gridCol w:w="1721"/>
        <w:gridCol w:w="1728"/>
      </w:tblGrid>
      <w:tr w:rsidR="009159D4" w:rsidRPr="00C516AD" w14:paraId="0B919F18" w14:textId="77777777" w:rsidTr="00454462">
        <w:tc>
          <w:tcPr>
            <w:tcW w:w="1068" w:type="dxa"/>
            <w:tcBorders>
              <w:top w:val="single" w:sz="4" w:space="0" w:color="auto"/>
              <w:left w:val="single" w:sz="4" w:space="0" w:color="auto"/>
              <w:bottom w:val="single" w:sz="4" w:space="0" w:color="auto"/>
              <w:right w:val="single" w:sz="4" w:space="0" w:color="auto"/>
            </w:tcBorders>
            <w:hideMark/>
          </w:tcPr>
          <w:p w14:paraId="56413AFC" w14:textId="77777777" w:rsidR="00C516AD" w:rsidRPr="00C516AD" w:rsidRDefault="00C516AD" w:rsidP="00C516AD">
            <w:pPr>
              <w:spacing w:before="10" w:after="10" w:line="276" w:lineRule="auto"/>
              <w:jc w:val="both"/>
              <w:rPr>
                <w:rFonts w:ascii="Arial" w:hAnsi="Arial" w:cs="Arial"/>
                <w:b/>
                <w:bCs/>
                <w:sz w:val="24"/>
                <w:szCs w:val="24"/>
              </w:rPr>
            </w:pPr>
            <w:proofErr w:type="spellStart"/>
            <w:r w:rsidRPr="00C516AD">
              <w:rPr>
                <w:rFonts w:ascii="Arial" w:hAnsi="Arial" w:cs="Arial"/>
                <w:b/>
                <w:bCs/>
                <w:sz w:val="24"/>
                <w:szCs w:val="24"/>
              </w:rPr>
              <w:t>Parc.č</w:t>
            </w:r>
            <w:proofErr w:type="spellEnd"/>
            <w:r w:rsidRPr="00C516AD">
              <w:rPr>
                <w:rFonts w:ascii="Arial" w:hAnsi="Arial" w:cs="Arial"/>
                <w:b/>
                <w:bCs/>
                <w:sz w:val="24"/>
                <w:szCs w:val="24"/>
              </w:rPr>
              <w:t>.</w:t>
            </w:r>
          </w:p>
        </w:tc>
        <w:tc>
          <w:tcPr>
            <w:tcW w:w="1536" w:type="dxa"/>
            <w:tcBorders>
              <w:top w:val="single" w:sz="4" w:space="0" w:color="auto"/>
              <w:left w:val="single" w:sz="4" w:space="0" w:color="auto"/>
              <w:bottom w:val="single" w:sz="4" w:space="0" w:color="auto"/>
              <w:right w:val="single" w:sz="4" w:space="0" w:color="auto"/>
            </w:tcBorders>
            <w:hideMark/>
          </w:tcPr>
          <w:p w14:paraId="1F80B263"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Kat. území</w:t>
            </w:r>
          </w:p>
        </w:tc>
        <w:tc>
          <w:tcPr>
            <w:tcW w:w="1342" w:type="dxa"/>
            <w:tcBorders>
              <w:top w:val="single" w:sz="4" w:space="0" w:color="auto"/>
              <w:left w:val="single" w:sz="4" w:space="0" w:color="auto"/>
              <w:bottom w:val="single" w:sz="4" w:space="0" w:color="auto"/>
              <w:right w:val="single" w:sz="4" w:space="0" w:color="auto"/>
            </w:tcBorders>
            <w:hideMark/>
          </w:tcPr>
          <w:p w14:paraId="27483577"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Druh dle KN</w:t>
            </w:r>
          </w:p>
        </w:tc>
        <w:tc>
          <w:tcPr>
            <w:tcW w:w="1084" w:type="dxa"/>
            <w:tcBorders>
              <w:top w:val="single" w:sz="4" w:space="0" w:color="auto"/>
              <w:left w:val="single" w:sz="4" w:space="0" w:color="auto"/>
              <w:bottom w:val="single" w:sz="4" w:space="0" w:color="auto"/>
              <w:right w:val="single" w:sz="4" w:space="0" w:color="auto"/>
            </w:tcBorders>
            <w:hideMark/>
          </w:tcPr>
          <w:p w14:paraId="1837E43C"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Výměra [m</w:t>
            </w:r>
            <w:r w:rsidRPr="00C516AD">
              <w:rPr>
                <w:rFonts w:ascii="Arial" w:hAnsi="Arial" w:cs="Arial"/>
                <w:b/>
                <w:bCs/>
                <w:sz w:val="24"/>
                <w:szCs w:val="24"/>
                <w:vertAlign w:val="superscript"/>
              </w:rPr>
              <w:t>2</w:t>
            </w:r>
            <w:r w:rsidRPr="00C516AD">
              <w:rPr>
                <w:rFonts w:ascii="Arial" w:hAnsi="Arial" w:cs="Arial"/>
                <w:b/>
                <w:bCs/>
                <w:sz w:val="24"/>
                <w:szCs w:val="24"/>
              </w:rPr>
              <w:t>]</w:t>
            </w:r>
          </w:p>
        </w:tc>
        <w:tc>
          <w:tcPr>
            <w:tcW w:w="872" w:type="dxa"/>
            <w:tcBorders>
              <w:top w:val="single" w:sz="4" w:space="0" w:color="auto"/>
              <w:left w:val="single" w:sz="4" w:space="0" w:color="auto"/>
              <w:bottom w:val="single" w:sz="4" w:space="0" w:color="auto"/>
              <w:right w:val="single" w:sz="4" w:space="0" w:color="auto"/>
            </w:tcBorders>
            <w:hideMark/>
          </w:tcPr>
          <w:p w14:paraId="333B88A5"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LV</w:t>
            </w:r>
          </w:p>
        </w:tc>
        <w:tc>
          <w:tcPr>
            <w:tcW w:w="1721" w:type="dxa"/>
            <w:tcBorders>
              <w:top w:val="single" w:sz="4" w:space="0" w:color="auto"/>
              <w:left w:val="single" w:sz="4" w:space="0" w:color="auto"/>
              <w:bottom w:val="single" w:sz="4" w:space="0" w:color="auto"/>
              <w:right w:val="single" w:sz="4" w:space="0" w:color="auto"/>
            </w:tcBorders>
            <w:hideMark/>
          </w:tcPr>
          <w:p w14:paraId="0DF5FA49"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Vlastník</w:t>
            </w:r>
          </w:p>
        </w:tc>
        <w:tc>
          <w:tcPr>
            <w:tcW w:w="1728" w:type="dxa"/>
            <w:tcBorders>
              <w:top w:val="single" w:sz="4" w:space="0" w:color="auto"/>
              <w:left w:val="single" w:sz="4" w:space="0" w:color="auto"/>
              <w:bottom w:val="single" w:sz="4" w:space="0" w:color="auto"/>
              <w:right w:val="single" w:sz="4" w:space="0" w:color="auto"/>
            </w:tcBorders>
            <w:hideMark/>
          </w:tcPr>
          <w:p w14:paraId="308F7BEA"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Adresa</w:t>
            </w:r>
          </w:p>
        </w:tc>
      </w:tr>
      <w:tr w:rsidR="009159D4" w:rsidRPr="00C516AD" w14:paraId="31F0208B" w14:textId="77777777" w:rsidTr="00454462">
        <w:tc>
          <w:tcPr>
            <w:tcW w:w="1068" w:type="dxa"/>
            <w:tcBorders>
              <w:top w:val="single" w:sz="4" w:space="0" w:color="auto"/>
              <w:left w:val="single" w:sz="4" w:space="0" w:color="auto"/>
              <w:bottom w:val="single" w:sz="4" w:space="0" w:color="auto"/>
              <w:right w:val="single" w:sz="4" w:space="0" w:color="auto"/>
            </w:tcBorders>
          </w:tcPr>
          <w:p w14:paraId="6C912273" w14:textId="77777777" w:rsidR="00F22EEB" w:rsidRPr="00F22EEB" w:rsidRDefault="00E123E3" w:rsidP="00F22EEB">
            <w:pPr>
              <w:spacing w:before="10" w:after="10" w:line="276" w:lineRule="auto"/>
              <w:jc w:val="both"/>
              <w:rPr>
                <w:sz w:val="24"/>
                <w:szCs w:val="24"/>
              </w:rPr>
            </w:pPr>
            <w:r>
              <w:rPr>
                <w:sz w:val="24"/>
                <w:szCs w:val="24"/>
              </w:rPr>
              <w:t>3386/1</w:t>
            </w:r>
          </w:p>
        </w:tc>
        <w:tc>
          <w:tcPr>
            <w:tcW w:w="1536" w:type="dxa"/>
            <w:tcBorders>
              <w:top w:val="single" w:sz="4" w:space="0" w:color="auto"/>
              <w:left w:val="single" w:sz="4" w:space="0" w:color="auto"/>
              <w:bottom w:val="single" w:sz="4" w:space="0" w:color="auto"/>
              <w:right w:val="single" w:sz="4" w:space="0" w:color="auto"/>
            </w:tcBorders>
          </w:tcPr>
          <w:p w14:paraId="16E3819A" w14:textId="77777777" w:rsidR="00F22EEB" w:rsidRPr="00F22EEB" w:rsidRDefault="00E123E3" w:rsidP="00F22EEB">
            <w:pPr>
              <w:spacing w:before="10" w:after="10" w:line="276" w:lineRule="auto"/>
              <w:jc w:val="both"/>
              <w:rPr>
                <w:sz w:val="24"/>
                <w:szCs w:val="24"/>
              </w:rPr>
            </w:pPr>
            <w:r>
              <w:rPr>
                <w:sz w:val="24"/>
                <w:szCs w:val="24"/>
              </w:rPr>
              <w:t>Staré Město</w:t>
            </w:r>
            <w:r w:rsidR="00F22EEB" w:rsidRPr="00F22EEB">
              <w:rPr>
                <w:sz w:val="24"/>
                <w:szCs w:val="24"/>
              </w:rPr>
              <w:t xml:space="preserve"> </w:t>
            </w:r>
            <w:r w:rsidR="00F22EEB" w:rsidRPr="00C516AD">
              <w:rPr>
                <w:sz w:val="24"/>
                <w:szCs w:val="24"/>
              </w:rPr>
              <w:t>[</w:t>
            </w:r>
            <w:r>
              <w:rPr>
                <w:sz w:val="24"/>
                <w:szCs w:val="24"/>
              </w:rPr>
              <w:t>541079</w:t>
            </w:r>
            <w:r w:rsidR="00F22EEB"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30EFB31C" w14:textId="77777777" w:rsidR="00F22EEB" w:rsidRPr="00F22EEB" w:rsidRDefault="00F22EEB" w:rsidP="00F22EEB">
            <w:pPr>
              <w:spacing w:before="10" w:after="10" w:line="276" w:lineRule="auto"/>
              <w:jc w:val="both"/>
              <w:rPr>
                <w:sz w:val="24"/>
                <w:szCs w:val="24"/>
              </w:rPr>
            </w:pPr>
            <w:r w:rsidRPr="00C516AD">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76B6FB8E" w14:textId="77777777" w:rsidR="00F22EEB" w:rsidRPr="00F22EEB" w:rsidRDefault="00E123E3" w:rsidP="00F22EEB">
            <w:pPr>
              <w:spacing w:before="10" w:after="10" w:line="276" w:lineRule="auto"/>
              <w:jc w:val="both"/>
              <w:rPr>
                <w:sz w:val="24"/>
                <w:szCs w:val="24"/>
              </w:rPr>
            </w:pPr>
            <w:r>
              <w:rPr>
                <w:sz w:val="24"/>
                <w:szCs w:val="24"/>
              </w:rPr>
              <w:t>54674</w:t>
            </w:r>
          </w:p>
        </w:tc>
        <w:tc>
          <w:tcPr>
            <w:tcW w:w="872" w:type="dxa"/>
            <w:tcBorders>
              <w:top w:val="single" w:sz="4" w:space="0" w:color="auto"/>
              <w:left w:val="single" w:sz="4" w:space="0" w:color="auto"/>
              <w:bottom w:val="single" w:sz="4" w:space="0" w:color="auto"/>
              <w:right w:val="single" w:sz="4" w:space="0" w:color="auto"/>
            </w:tcBorders>
          </w:tcPr>
          <w:p w14:paraId="64DD743D" w14:textId="77777777" w:rsidR="00F22EEB" w:rsidRPr="00F22EEB" w:rsidRDefault="00E123E3" w:rsidP="00F22EEB">
            <w:pPr>
              <w:spacing w:before="10" w:after="10" w:line="276" w:lineRule="auto"/>
              <w:jc w:val="both"/>
              <w:rPr>
                <w:sz w:val="24"/>
                <w:szCs w:val="24"/>
              </w:rPr>
            </w:pPr>
            <w:r>
              <w:rPr>
                <w:sz w:val="24"/>
                <w:szCs w:val="24"/>
              </w:rPr>
              <w:t>260</w:t>
            </w:r>
          </w:p>
        </w:tc>
        <w:tc>
          <w:tcPr>
            <w:tcW w:w="1721" w:type="dxa"/>
            <w:tcBorders>
              <w:top w:val="single" w:sz="4" w:space="0" w:color="auto"/>
              <w:left w:val="single" w:sz="4" w:space="0" w:color="auto"/>
              <w:bottom w:val="single" w:sz="4" w:space="0" w:color="auto"/>
              <w:right w:val="single" w:sz="4" w:space="0" w:color="auto"/>
            </w:tcBorders>
          </w:tcPr>
          <w:p w14:paraId="1EC13987" w14:textId="77777777" w:rsidR="00F22EEB" w:rsidRPr="00F22EEB" w:rsidRDefault="00F22EEB" w:rsidP="00F22EEB">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75C8C310" w14:textId="77777777" w:rsidR="00F22EEB" w:rsidRPr="00F22EEB" w:rsidRDefault="00F22EEB" w:rsidP="00F22EEB">
            <w:pPr>
              <w:spacing w:before="10" w:after="10" w:line="276" w:lineRule="auto"/>
              <w:jc w:val="both"/>
              <w:rPr>
                <w:sz w:val="24"/>
                <w:szCs w:val="24"/>
              </w:rPr>
            </w:pPr>
            <w:r w:rsidRPr="00C516AD">
              <w:rPr>
                <w:sz w:val="24"/>
                <w:szCs w:val="24"/>
              </w:rPr>
              <w:t>Dřevařská 932/11, Veveří, 60200 Brno</w:t>
            </w:r>
          </w:p>
        </w:tc>
      </w:tr>
      <w:tr w:rsidR="0059611A" w:rsidRPr="00C516AD" w14:paraId="1B9C1220" w14:textId="77777777" w:rsidTr="00454462">
        <w:tc>
          <w:tcPr>
            <w:tcW w:w="1068" w:type="dxa"/>
            <w:tcBorders>
              <w:top w:val="single" w:sz="4" w:space="0" w:color="auto"/>
              <w:left w:val="single" w:sz="4" w:space="0" w:color="auto"/>
              <w:bottom w:val="single" w:sz="4" w:space="0" w:color="auto"/>
              <w:right w:val="single" w:sz="4" w:space="0" w:color="auto"/>
            </w:tcBorders>
          </w:tcPr>
          <w:p w14:paraId="641D4558" w14:textId="77777777" w:rsidR="0059611A" w:rsidRDefault="0059611A" w:rsidP="0059611A">
            <w:pPr>
              <w:spacing w:before="10" w:after="10" w:line="276" w:lineRule="auto"/>
              <w:jc w:val="both"/>
              <w:rPr>
                <w:sz w:val="24"/>
                <w:szCs w:val="24"/>
              </w:rPr>
            </w:pPr>
            <w:r>
              <w:rPr>
                <w:sz w:val="24"/>
                <w:szCs w:val="24"/>
              </w:rPr>
              <w:t>1029</w:t>
            </w:r>
          </w:p>
        </w:tc>
        <w:tc>
          <w:tcPr>
            <w:tcW w:w="1536" w:type="dxa"/>
            <w:tcBorders>
              <w:top w:val="single" w:sz="4" w:space="0" w:color="auto"/>
              <w:left w:val="single" w:sz="4" w:space="0" w:color="auto"/>
              <w:bottom w:val="single" w:sz="4" w:space="0" w:color="auto"/>
              <w:right w:val="single" w:sz="4" w:space="0" w:color="auto"/>
            </w:tcBorders>
          </w:tcPr>
          <w:p w14:paraId="51FA1A6F" w14:textId="77777777" w:rsidR="0059611A" w:rsidRDefault="0059611A" w:rsidP="0059611A">
            <w:pPr>
              <w:spacing w:before="10" w:after="10" w:line="276" w:lineRule="auto"/>
              <w:jc w:val="both"/>
              <w:rPr>
                <w:sz w:val="24"/>
                <w:szCs w:val="24"/>
              </w:rPr>
            </w:pPr>
            <w:r>
              <w:rPr>
                <w:sz w:val="24"/>
                <w:szCs w:val="24"/>
              </w:rPr>
              <w:t>Stříbrnice</w:t>
            </w:r>
            <w:r w:rsidRPr="00F22EEB">
              <w:rPr>
                <w:sz w:val="24"/>
                <w:szCs w:val="24"/>
              </w:rPr>
              <w:t xml:space="preserve"> </w:t>
            </w:r>
            <w:r w:rsidRPr="00C516AD">
              <w:rPr>
                <w:sz w:val="24"/>
                <w:szCs w:val="24"/>
              </w:rPr>
              <w:t>[</w:t>
            </w:r>
            <w:r>
              <w:rPr>
                <w:sz w:val="24"/>
                <w:szCs w:val="24"/>
              </w:rPr>
              <w:t>757764</w:t>
            </w:r>
            <w:r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02D4E986" w14:textId="77777777" w:rsidR="0059611A" w:rsidRPr="00C516AD" w:rsidRDefault="0059611A" w:rsidP="0059611A">
            <w:pPr>
              <w:spacing w:before="10" w:after="10" w:line="276" w:lineRule="auto"/>
              <w:jc w:val="both"/>
              <w:rPr>
                <w:sz w:val="24"/>
                <w:szCs w:val="24"/>
              </w:rPr>
            </w:pPr>
            <w:r>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3D0F5AF3" w14:textId="77777777" w:rsidR="0059611A" w:rsidRDefault="0059611A" w:rsidP="0059611A">
            <w:pPr>
              <w:spacing w:before="10" w:after="10" w:line="276" w:lineRule="auto"/>
              <w:jc w:val="both"/>
              <w:rPr>
                <w:sz w:val="24"/>
                <w:szCs w:val="24"/>
              </w:rPr>
            </w:pPr>
            <w:r>
              <w:rPr>
                <w:sz w:val="24"/>
                <w:szCs w:val="24"/>
              </w:rPr>
              <w:t>777</w:t>
            </w:r>
          </w:p>
        </w:tc>
        <w:tc>
          <w:tcPr>
            <w:tcW w:w="872" w:type="dxa"/>
            <w:tcBorders>
              <w:top w:val="single" w:sz="4" w:space="0" w:color="auto"/>
              <w:left w:val="single" w:sz="4" w:space="0" w:color="auto"/>
              <w:bottom w:val="single" w:sz="4" w:space="0" w:color="auto"/>
              <w:right w:val="single" w:sz="4" w:space="0" w:color="auto"/>
            </w:tcBorders>
          </w:tcPr>
          <w:p w14:paraId="1120E8A3" w14:textId="77777777" w:rsidR="0059611A" w:rsidRDefault="0059611A" w:rsidP="0059611A">
            <w:pPr>
              <w:spacing w:before="10" w:after="10" w:line="276" w:lineRule="auto"/>
              <w:jc w:val="both"/>
              <w:rPr>
                <w:sz w:val="24"/>
                <w:szCs w:val="24"/>
              </w:rPr>
            </w:pPr>
            <w:r>
              <w:rPr>
                <w:sz w:val="24"/>
                <w:szCs w:val="24"/>
              </w:rPr>
              <w:t>159</w:t>
            </w:r>
          </w:p>
        </w:tc>
        <w:tc>
          <w:tcPr>
            <w:tcW w:w="1721" w:type="dxa"/>
            <w:tcBorders>
              <w:top w:val="single" w:sz="4" w:space="0" w:color="auto"/>
              <w:left w:val="single" w:sz="4" w:space="0" w:color="auto"/>
              <w:bottom w:val="single" w:sz="4" w:space="0" w:color="auto"/>
              <w:right w:val="single" w:sz="4" w:space="0" w:color="auto"/>
            </w:tcBorders>
          </w:tcPr>
          <w:p w14:paraId="36895CDA" w14:textId="77777777" w:rsidR="0059611A" w:rsidRPr="00C516AD" w:rsidRDefault="0059611A" w:rsidP="0059611A">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4EBBF468" w14:textId="77777777" w:rsidR="0059611A" w:rsidRPr="00C516AD" w:rsidRDefault="0059611A" w:rsidP="0059611A">
            <w:pPr>
              <w:spacing w:before="10" w:after="10" w:line="276" w:lineRule="auto"/>
              <w:jc w:val="both"/>
              <w:rPr>
                <w:sz w:val="24"/>
                <w:szCs w:val="24"/>
              </w:rPr>
            </w:pPr>
            <w:r w:rsidRPr="00C516AD">
              <w:rPr>
                <w:sz w:val="24"/>
                <w:szCs w:val="24"/>
              </w:rPr>
              <w:t>Dřevařská 932/11, Veveří, 60200 Brno</w:t>
            </w:r>
          </w:p>
        </w:tc>
      </w:tr>
      <w:tr w:rsidR="009159D4" w:rsidRPr="00C516AD" w14:paraId="27C64F77" w14:textId="77777777" w:rsidTr="00454462">
        <w:tc>
          <w:tcPr>
            <w:tcW w:w="1068" w:type="dxa"/>
            <w:tcBorders>
              <w:top w:val="single" w:sz="4" w:space="0" w:color="auto"/>
              <w:left w:val="single" w:sz="4" w:space="0" w:color="auto"/>
              <w:bottom w:val="single" w:sz="4" w:space="0" w:color="auto"/>
              <w:right w:val="single" w:sz="4" w:space="0" w:color="auto"/>
            </w:tcBorders>
          </w:tcPr>
          <w:p w14:paraId="4D700F05" w14:textId="77777777" w:rsidR="00F22EEB" w:rsidRPr="00F22EEB" w:rsidRDefault="009159D4" w:rsidP="00F22EEB">
            <w:pPr>
              <w:spacing w:before="10" w:after="10" w:line="276" w:lineRule="auto"/>
              <w:jc w:val="both"/>
              <w:rPr>
                <w:sz w:val="24"/>
                <w:szCs w:val="24"/>
              </w:rPr>
            </w:pPr>
            <w:r>
              <w:rPr>
                <w:sz w:val="24"/>
                <w:szCs w:val="24"/>
              </w:rPr>
              <w:t>1030</w:t>
            </w:r>
          </w:p>
        </w:tc>
        <w:tc>
          <w:tcPr>
            <w:tcW w:w="1536" w:type="dxa"/>
            <w:tcBorders>
              <w:top w:val="single" w:sz="4" w:space="0" w:color="auto"/>
              <w:left w:val="single" w:sz="4" w:space="0" w:color="auto"/>
              <w:bottom w:val="single" w:sz="4" w:space="0" w:color="auto"/>
              <w:right w:val="single" w:sz="4" w:space="0" w:color="auto"/>
            </w:tcBorders>
          </w:tcPr>
          <w:p w14:paraId="5EFD11E6" w14:textId="77777777" w:rsidR="00F22EEB" w:rsidRPr="00F22EEB" w:rsidRDefault="009159D4" w:rsidP="00F22EEB">
            <w:pPr>
              <w:spacing w:before="10" w:after="10" w:line="276" w:lineRule="auto"/>
              <w:jc w:val="both"/>
              <w:rPr>
                <w:sz w:val="24"/>
                <w:szCs w:val="24"/>
              </w:rPr>
            </w:pPr>
            <w:r>
              <w:rPr>
                <w:sz w:val="24"/>
                <w:szCs w:val="24"/>
              </w:rPr>
              <w:t>Stříbrnice</w:t>
            </w:r>
            <w:r w:rsidR="00F22EEB" w:rsidRPr="00F22EEB">
              <w:rPr>
                <w:sz w:val="24"/>
                <w:szCs w:val="24"/>
              </w:rPr>
              <w:t xml:space="preserve"> </w:t>
            </w:r>
            <w:r w:rsidR="00F22EEB" w:rsidRPr="00C516AD">
              <w:rPr>
                <w:sz w:val="24"/>
                <w:szCs w:val="24"/>
              </w:rPr>
              <w:t>[</w:t>
            </w:r>
            <w:r>
              <w:rPr>
                <w:sz w:val="24"/>
                <w:szCs w:val="24"/>
              </w:rPr>
              <w:t>757764</w:t>
            </w:r>
            <w:r w:rsidR="00F22EEB"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2DA491A7" w14:textId="77777777" w:rsidR="00F22EEB" w:rsidRPr="00F22EEB" w:rsidRDefault="00F22EEB" w:rsidP="00F22EEB">
            <w:pPr>
              <w:spacing w:before="10" w:after="10" w:line="276" w:lineRule="auto"/>
              <w:jc w:val="both"/>
              <w:rPr>
                <w:sz w:val="24"/>
                <w:szCs w:val="24"/>
              </w:rPr>
            </w:pPr>
            <w:r w:rsidRPr="00C516AD">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1D747921" w14:textId="77777777" w:rsidR="00F22EEB" w:rsidRPr="00F22EEB" w:rsidRDefault="009159D4" w:rsidP="00F22EEB">
            <w:pPr>
              <w:spacing w:before="10" w:after="10" w:line="276" w:lineRule="auto"/>
              <w:jc w:val="both"/>
              <w:rPr>
                <w:sz w:val="24"/>
                <w:szCs w:val="24"/>
              </w:rPr>
            </w:pPr>
            <w:r>
              <w:rPr>
                <w:sz w:val="24"/>
                <w:szCs w:val="24"/>
              </w:rPr>
              <w:t>868</w:t>
            </w:r>
          </w:p>
        </w:tc>
        <w:tc>
          <w:tcPr>
            <w:tcW w:w="872" w:type="dxa"/>
            <w:tcBorders>
              <w:top w:val="single" w:sz="4" w:space="0" w:color="auto"/>
              <w:left w:val="single" w:sz="4" w:space="0" w:color="auto"/>
              <w:bottom w:val="single" w:sz="4" w:space="0" w:color="auto"/>
              <w:right w:val="single" w:sz="4" w:space="0" w:color="auto"/>
            </w:tcBorders>
          </w:tcPr>
          <w:p w14:paraId="1857A914" w14:textId="77777777" w:rsidR="00F22EEB" w:rsidRPr="00F22EEB" w:rsidRDefault="009159D4" w:rsidP="00F22EEB">
            <w:pPr>
              <w:spacing w:before="10" w:after="10" w:line="276" w:lineRule="auto"/>
              <w:jc w:val="both"/>
              <w:rPr>
                <w:sz w:val="24"/>
                <w:szCs w:val="24"/>
              </w:rPr>
            </w:pPr>
            <w:r>
              <w:rPr>
                <w:sz w:val="24"/>
                <w:szCs w:val="24"/>
              </w:rPr>
              <w:t>159</w:t>
            </w:r>
          </w:p>
        </w:tc>
        <w:tc>
          <w:tcPr>
            <w:tcW w:w="1721" w:type="dxa"/>
            <w:tcBorders>
              <w:top w:val="single" w:sz="4" w:space="0" w:color="auto"/>
              <w:left w:val="single" w:sz="4" w:space="0" w:color="auto"/>
              <w:bottom w:val="single" w:sz="4" w:space="0" w:color="auto"/>
              <w:right w:val="single" w:sz="4" w:space="0" w:color="auto"/>
            </w:tcBorders>
          </w:tcPr>
          <w:p w14:paraId="75FE1FAE" w14:textId="77777777" w:rsidR="00F22EEB" w:rsidRPr="00F22EEB" w:rsidRDefault="00F22EEB" w:rsidP="00F22EEB">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311257FD" w14:textId="77777777" w:rsidR="00F22EEB" w:rsidRPr="00F22EEB" w:rsidRDefault="00F22EEB" w:rsidP="00F22EEB">
            <w:pPr>
              <w:spacing w:before="10" w:after="10" w:line="276" w:lineRule="auto"/>
              <w:jc w:val="both"/>
              <w:rPr>
                <w:sz w:val="24"/>
                <w:szCs w:val="24"/>
              </w:rPr>
            </w:pPr>
            <w:r w:rsidRPr="00C516AD">
              <w:rPr>
                <w:sz w:val="24"/>
                <w:szCs w:val="24"/>
              </w:rPr>
              <w:t>Dřevařská 932/11, Veveří, 60200 Brno</w:t>
            </w:r>
          </w:p>
        </w:tc>
      </w:tr>
      <w:tr w:rsidR="009159D4" w:rsidRPr="00C516AD" w14:paraId="60DD7F52" w14:textId="77777777" w:rsidTr="00454462">
        <w:tc>
          <w:tcPr>
            <w:tcW w:w="1068" w:type="dxa"/>
            <w:tcBorders>
              <w:top w:val="single" w:sz="4" w:space="0" w:color="auto"/>
              <w:left w:val="single" w:sz="4" w:space="0" w:color="auto"/>
              <w:bottom w:val="single" w:sz="4" w:space="0" w:color="auto"/>
              <w:right w:val="single" w:sz="4" w:space="0" w:color="auto"/>
            </w:tcBorders>
          </w:tcPr>
          <w:p w14:paraId="7DE357CD" w14:textId="77777777" w:rsidR="009159D4" w:rsidRPr="00F22EEB" w:rsidRDefault="009159D4" w:rsidP="009159D4">
            <w:pPr>
              <w:spacing w:before="10" w:after="10" w:line="276" w:lineRule="auto"/>
              <w:jc w:val="both"/>
              <w:rPr>
                <w:sz w:val="24"/>
                <w:szCs w:val="24"/>
              </w:rPr>
            </w:pPr>
            <w:r>
              <w:rPr>
                <w:sz w:val="24"/>
                <w:szCs w:val="24"/>
              </w:rPr>
              <w:t>3388</w:t>
            </w:r>
          </w:p>
        </w:tc>
        <w:tc>
          <w:tcPr>
            <w:tcW w:w="1536" w:type="dxa"/>
            <w:tcBorders>
              <w:top w:val="single" w:sz="4" w:space="0" w:color="auto"/>
              <w:left w:val="single" w:sz="4" w:space="0" w:color="auto"/>
              <w:bottom w:val="single" w:sz="4" w:space="0" w:color="auto"/>
              <w:right w:val="single" w:sz="4" w:space="0" w:color="auto"/>
            </w:tcBorders>
          </w:tcPr>
          <w:p w14:paraId="15AC4FEE" w14:textId="77777777" w:rsidR="009159D4" w:rsidRPr="00F22EEB" w:rsidRDefault="009159D4" w:rsidP="009159D4">
            <w:pPr>
              <w:spacing w:before="10" w:after="10" w:line="276" w:lineRule="auto"/>
              <w:jc w:val="both"/>
              <w:rPr>
                <w:sz w:val="24"/>
                <w:szCs w:val="24"/>
              </w:rPr>
            </w:pPr>
            <w:r>
              <w:rPr>
                <w:sz w:val="24"/>
                <w:szCs w:val="24"/>
              </w:rPr>
              <w:t>Staré Město</w:t>
            </w:r>
            <w:r w:rsidRPr="00F22EEB">
              <w:rPr>
                <w:sz w:val="24"/>
                <w:szCs w:val="24"/>
              </w:rPr>
              <w:t xml:space="preserve"> </w:t>
            </w:r>
            <w:r w:rsidRPr="00C516AD">
              <w:rPr>
                <w:sz w:val="24"/>
                <w:szCs w:val="24"/>
              </w:rPr>
              <w:t>[</w:t>
            </w:r>
            <w:r>
              <w:rPr>
                <w:sz w:val="24"/>
                <w:szCs w:val="24"/>
              </w:rPr>
              <w:t>541079</w:t>
            </w:r>
            <w:r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0E832C10" w14:textId="77777777" w:rsidR="009159D4" w:rsidRPr="00F22EEB" w:rsidRDefault="009159D4" w:rsidP="009159D4">
            <w:pPr>
              <w:spacing w:before="10" w:after="10" w:line="276" w:lineRule="auto"/>
              <w:jc w:val="both"/>
              <w:rPr>
                <w:sz w:val="24"/>
                <w:szCs w:val="24"/>
              </w:rPr>
            </w:pPr>
            <w:r w:rsidRPr="00C516AD">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593E2A0B" w14:textId="77777777" w:rsidR="009159D4" w:rsidRPr="00F22EEB" w:rsidRDefault="009159D4" w:rsidP="009159D4">
            <w:pPr>
              <w:spacing w:before="10" w:after="10" w:line="276" w:lineRule="auto"/>
              <w:jc w:val="both"/>
              <w:rPr>
                <w:sz w:val="24"/>
                <w:szCs w:val="24"/>
              </w:rPr>
            </w:pPr>
            <w:r>
              <w:rPr>
                <w:sz w:val="24"/>
                <w:szCs w:val="24"/>
              </w:rPr>
              <w:t>1205</w:t>
            </w:r>
          </w:p>
        </w:tc>
        <w:tc>
          <w:tcPr>
            <w:tcW w:w="872" w:type="dxa"/>
            <w:tcBorders>
              <w:top w:val="single" w:sz="4" w:space="0" w:color="auto"/>
              <w:left w:val="single" w:sz="4" w:space="0" w:color="auto"/>
              <w:bottom w:val="single" w:sz="4" w:space="0" w:color="auto"/>
              <w:right w:val="single" w:sz="4" w:space="0" w:color="auto"/>
            </w:tcBorders>
          </w:tcPr>
          <w:p w14:paraId="40DFC5BB" w14:textId="77777777" w:rsidR="009159D4" w:rsidRPr="00F22EEB" w:rsidRDefault="009159D4" w:rsidP="009159D4">
            <w:pPr>
              <w:spacing w:before="10" w:after="10" w:line="276" w:lineRule="auto"/>
              <w:jc w:val="both"/>
              <w:rPr>
                <w:sz w:val="24"/>
                <w:szCs w:val="24"/>
              </w:rPr>
            </w:pPr>
            <w:r>
              <w:rPr>
                <w:sz w:val="24"/>
                <w:szCs w:val="24"/>
              </w:rPr>
              <w:t>260</w:t>
            </w:r>
          </w:p>
        </w:tc>
        <w:tc>
          <w:tcPr>
            <w:tcW w:w="1721" w:type="dxa"/>
            <w:tcBorders>
              <w:top w:val="single" w:sz="4" w:space="0" w:color="auto"/>
              <w:left w:val="single" w:sz="4" w:space="0" w:color="auto"/>
              <w:bottom w:val="single" w:sz="4" w:space="0" w:color="auto"/>
              <w:right w:val="single" w:sz="4" w:space="0" w:color="auto"/>
            </w:tcBorders>
          </w:tcPr>
          <w:p w14:paraId="63B179B0" w14:textId="77777777" w:rsidR="009159D4" w:rsidRPr="00F22EEB" w:rsidRDefault="009159D4" w:rsidP="009159D4">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2A963E37" w14:textId="77777777" w:rsidR="009159D4" w:rsidRPr="00F22EEB" w:rsidRDefault="009159D4" w:rsidP="009159D4">
            <w:pPr>
              <w:spacing w:before="10" w:after="10" w:line="276" w:lineRule="auto"/>
              <w:jc w:val="both"/>
              <w:rPr>
                <w:sz w:val="24"/>
                <w:szCs w:val="24"/>
              </w:rPr>
            </w:pPr>
            <w:r w:rsidRPr="00C516AD">
              <w:rPr>
                <w:sz w:val="24"/>
                <w:szCs w:val="24"/>
              </w:rPr>
              <w:t>Dřevařská 932/11, Veveří, 60200 Brno</w:t>
            </w:r>
          </w:p>
        </w:tc>
      </w:tr>
      <w:tr w:rsidR="009159D4" w:rsidRPr="00C516AD" w14:paraId="751CFEB8" w14:textId="77777777" w:rsidTr="00454462">
        <w:tc>
          <w:tcPr>
            <w:tcW w:w="1068" w:type="dxa"/>
            <w:tcBorders>
              <w:top w:val="single" w:sz="4" w:space="0" w:color="auto"/>
              <w:left w:val="single" w:sz="4" w:space="0" w:color="auto"/>
              <w:bottom w:val="single" w:sz="4" w:space="0" w:color="auto"/>
              <w:right w:val="single" w:sz="4" w:space="0" w:color="auto"/>
            </w:tcBorders>
          </w:tcPr>
          <w:p w14:paraId="2C6A6799" w14:textId="77777777" w:rsidR="009159D4" w:rsidRPr="00F22EEB" w:rsidRDefault="009159D4" w:rsidP="009159D4">
            <w:pPr>
              <w:spacing w:before="10" w:after="10" w:line="276" w:lineRule="auto"/>
              <w:jc w:val="both"/>
              <w:rPr>
                <w:sz w:val="24"/>
                <w:szCs w:val="24"/>
              </w:rPr>
            </w:pPr>
            <w:r>
              <w:rPr>
                <w:sz w:val="24"/>
                <w:szCs w:val="24"/>
              </w:rPr>
              <w:t>1438</w:t>
            </w:r>
          </w:p>
        </w:tc>
        <w:tc>
          <w:tcPr>
            <w:tcW w:w="1536" w:type="dxa"/>
            <w:tcBorders>
              <w:top w:val="single" w:sz="4" w:space="0" w:color="auto"/>
              <w:left w:val="single" w:sz="4" w:space="0" w:color="auto"/>
              <w:bottom w:val="single" w:sz="4" w:space="0" w:color="auto"/>
              <w:right w:val="single" w:sz="4" w:space="0" w:color="auto"/>
            </w:tcBorders>
          </w:tcPr>
          <w:p w14:paraId="09152743" w14:textId="77777777" w:rsidR="009159D4" w:rsidRDefault="009159D4" w:rsidP="009159D4">
            <w:pPr>
              <w:spacing w:before="10" w:after="10" w:line="276" w:lineRule="auto"/>
              <w:jc w:val="both"/>
              <w:rPr>
                <w:sz w:val="24"/>
                <w:szCs w:val="24"/>
              </w:rPr>
            </w:pPr>
            <w:r>
              <w:rPr>
                <w:sz w:val="24"/>
                <w:szCs w:val="24"/>
              </w:rPr>
              <w:t>Kunčice pod Kralickým Sněžníkem</w:t>
            </w:r>
          </w:p>
          <w:p w14:paraId="0B8FDE2E" w14:textId="77777777" w:rsidR="009159D4" w:rsidRPr="00F22EEB" w:rsidRDefault="009159D4" w:rsidP="009159D4">
            <w:pPr>
              <w:spacing w:before="10" w:after="10" w:line="276" w:lineRule="auto"/>
              <w:jc w:val="both"/>
              <w:rPr>
                <w:sz w:val="24"/>
                <w:szCs w:val="24"/>
              </w:rPr>
            </w:pPr>
            <w:r w:rsidRPr="00C516AD">
              <w:rPr>
                <w:sz w:val="24"/>
                <w:szCs w:val="24"/>
              </w:rPr>
              <w:t>[</w:t>
            </w:r>
            <w:r>
              <w:rPr>
                <w:sz w:val="24"/>
                <w:szCs w:val="24"/>
              </w:rPr>
              <w:t>757764</w:t>
            </w:r>
            <w:r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294B3DF7" w14:textId="77777777" w:rsidR="009159D4" w:rsidRPr="00F22EEB" w:rsidRDefault="009159D4" w:rsidP="009159D4">
            <w:pPr>
              <w:spacing w:before="10" w:after="10" w:line="276" w:lineRule="auto"/>
              <w:jc w:val="both"/>
              <w:rPr>
                <w:sz w:val="24"/>
                <w:szCs w:val="24"/>
              </w:rPr>
            </w:pPr>
            <w:r w:rsidRPr="00C516AD">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4694E97F" w14:textId="77777777" w:rsidR="009159D4" w:rsidRPr="00F22EEB" w:rsidRDefault="009159D4" w:rsidP="009159D4">
            <w:pPr>
              <w:spacing w:before="10" w:after="10" w:line="276" w:lineRule="auto"/>
              <w:jc w:val="both"/>
              <w:rPr>
                <w:sz w:val="24"/>
                <w:szCs w:val="24"/>
              </w:rPr>
            </w:pPr>
            <w:r>
              <w:rPr>
                <w:sz w:val="24"/>
                <w:szCs w:val="24"/>
              </w:rPr>
              <w:t>124</w:t>
            </w:r>
          </w:p>
        </w:tc>
        <w:tc>
          <w:tcPr>
            <w:tcW w:w="872" w:type="dxa"/>
            <w:tcBorders>
              <w:top w:val="single" w:sz="4" w:space="0" w:color="auto"/>
              <w:left w:val="single" w:sz="4" w:space="0" w:color="auto"/>
              <w:bottom w:val="single" w:sz="4" w:space="0" w:color="auto"/>
              <w:right w:val="single" w:sz="4" w:space="0" w:color="auto"/>
            </w:tcBorders>
          </w:tcPr>
          <w:p w14:paraId="59CE92E3" w14:textId="77777777" w:rsidR="009159D4" w:rsidRPr="00F22EEB" w:rsidRDefault="009159D4" w:rsidP="009159D4">
            <w:pPr>
              <w:spacing w:before="10" w:after="10" w:line="276" w:lineRule="auto"/>
              <w:jc w:val="both"/>
              <w:rPr>
                <w:sz w:val="24"/>
                <w:szCs w:val="24"/>
              </w:rPr>
            </w:pPr>
            <w:r>
              <w:rPr>
                <w:sz w:val="24"/>
                <w:szCs w:val="24"/>
              </w:rPr>
              <w:t>268</w:t>
            </w:r>
          </w:p>
        </w:tc>
        <w:tc>
          <w:tcPr>
            <w:tcW w:w="1721" w:type="dxa"/>
            <w:tcBorders>
              <w:top w:val="single" w:sz="4" w:space="0" w:color="auto"/>
              <w:left w:val="single" w:sz="4" w:space="0" w:color="auto"/>
              <w:bottom w:val="single" w:sz="4" w:space="0" w:color="auto"/>
              <w:right w:val="single" w:sz="4" w:space="0" w:color="auto"/>
            </w:tcBorders>
          </w:tcPr>
          <w:p w14:paraId="64E601ED" w14:textId="77777777" w:rsidR="009159D4" w:rsidRPr="00F22EEB" w:rsidRDefault="009159D4" w:rsidP="009159D4">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66E4DDC7" w14:textId="77777777" w:rsidR="009159D4" w:rsidRPr="00F22EEB" w:rsidRDefault="009159D4" w:rsidP="009159D4">
            <w:pPr>
              <w:spacing w:before="10" w:after="10" w:line="276" w:lineRule="auto"/>
              <w:jc w:val="both"/>
              <w:rPr>
                <w:sz w:val="24"/>
                <w:szCs w:val="24"/>
              </w:rPr>
            </w:pPr>
            <w:r w:rsidRPr="00C516AD">
              <w:rPr>
                <w:sz w:val="24"/>
                <w:szCs w:val="24"/>
              </w:rPr>
              <w:t>Dřevařská 932/11, Veveří, 60200 Brno</w:t>
            </w:r>
          </w:p>
        </w:tc>
      </w:tr>
      <w:tr w:rsidR="009159D4" w:rsidRPr="00C516AD" w14:paraId="73714739" w14:textId="77777777" w:rsidTr="009159D4">
        <w:trPr>
          <w:trHeight w:val="2318"/>
        </w:trPr>
        <w:tc>
          <w:tcPr>
            <w:tcW w:w="1068" w:type="dxa"/>
            <w:tcBorders>
              <w:top w:val="single" w:sz="4" w:space="0" w:color="auto"/>
              <w:left w:val="single" w:sz="4" w:space="0" w:color="auto"/>
              <w:bottom w:val="single" w:sz="4" w:space="0" w:color="auto"/>
              <w:right w:val="single" w:sz="4" w:space="0" w:color="auto"/>
            </w:tcBorders>
          </w:tcPr>
          <w:p w14:paraId="7464DA78" w14:textId="77777777" w:rsidR="009159D4" w:rsidRPr="00F22EEB" w:rsidRDefault="009159D4" w:rsidP="009159D4">
            <w:pPr>
              <w:spacing w:before="10" w:after="10" w:line="276" w:lineRule="auto"/>
              <w:jc w:val="both"/>
              <w:rPr>
                <w:sz w:val="24"/>
                <w:szCs w:val="24"/>
              </w:rPr>
            </w:pPr>
            <w:r>
              <w:rPr>
                <w:sz w:val="24"/>
                <w:szCs w:val="24"/>
              </w:rPr>
              <w:lastRenderedPageBreak/>
              <w:t>1436</w:t>
            </w:r>
          </w:p>
        </w:tc>
        <w:tc>
          <w:tcPr>
            <w:tcW w:w="1536" w:type="dxa"/>
            <w:tcBorders>
              <w:top w:val="single" w:sz="4" w:space="0" w:color="auto"/>
              <w:left w:val="single" w:sz="4" w:space="0" w:color="auto"/>
              <w:bottom w:val="single" w:sz="4" w:space="0" w:color="auto"/>
              <w:right w:val="single" w:sz="4" w:space="0" w:color="auto"/>
            </w:tcBorders>
          </w:tcPr>
          <w:p w14:paraId="5C1E10B9" w14:textId="77777777" w:rsidR="009159D4" w:rsidRDefault="009159D4" w:rsidP="009159D4">
            <w:pPr>
              <w:spacing w:before="10" w:after="10" w:line="276" w:lineRule="auto"/>
              <w:jc w:val="both"/>
              <w:rPr>
                <w:sz w:val="24"/>
                <w:szCs w:val="24"/>
              </w:rPr>
            </w:pPr>
            <w:r>
              <w:rPr>
                <w:sz w:val="24"/>
                <w:szCs w:val="24"/>
              </w:rPr>
              <w:t>Kunčice pod Kralickým Sněžníkem</w:t>
            </w:r>
          </w:p>
          <w:p w14:paraId="08746F0A" w14:textId="77777777" w:rsidR="009159D4" w:rsidRPr="00F22EEB" w:rsidRDefault="009159D4" w:rsidP="009159D4">
            <w:pPr>
              <w:spacing w:before="10" w:after="10" w:line="276" w:lineRule="auto"/>
              <w:jc w:val="both"/>
              <w:rPr>
                <w:sz w:val="24"/>
                <w:szCs w:val="24"/>
              </w:rPr>
            </w:pPr>
            <w:r w:rsidRPr="00C516AD">
              <w:rPr>
                <w:sz w:val="24"/>
                <w:szCs w:val="24"/>
              </w:rPr>
              <w:t>[</w:t>
            </w:r>
            <w:r>
              <w:rPr>
                <w:sz w:val="24"/>
                <w:szCs w:val="24"/>
              </w:rPr>
              <w:t>757764</w:t>
            </w:r>
            <w:r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75D48056" w14:textId="77777777" w:rsidR="009159D4" w:rsidRPr="00F22EEB" w:rsidRDefault="009159D4" w:rsidP="009159D4">
            <w:pPr>
              <w:spacing w:before="10" w:after="10" w:line="276" w:lineRule="auto"/>
              <w:jc w:val="both"/>
              <w:rPr>
                <w:sz w:val="24"/>
                <w:szCs w:val="24"/>
              </w:rPr>
            </w:pPr>
            <w:r w:rsidRPr="00C516AD">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744C5BCD" w14:textId="77777777" w:rsidR="009159D4" w:rsidRPr="00F22EEB" w:rsidRDefault="009159D4" w:rsidP="009159D4">
            <w:pPr>
              <w:spacing w:before="10" w:after="10" w:line="276" w:lineRule="auto"/>
              <w:jc w:val="both"/>
              <w:rPr>
                <w:sz w:val="24"/>
                <w:szCs w:val="24"/>
              </w:rPr>
            </w:pPr>
            <w:r>
              <w:rPr>
                <w:sz w:val="24"/>
                <w:szCs w:val="24"/>
              </w:rPr>
              <w:t>3467</w:t>
            </w:r>
          </w:p>
        </w:tc>
        <w:tc>
          <w:tcPr>
            <w:tcW w:w="872" w:type="dxa"/>
            <w:tcBorders>
              <w:top w:val="single" w:sz="4" w:space="0" w:color="auto"/>
              <w:left w:val="single" w:sz="4" w:space="0" w:color="auto"/>
              <w:bottom w:val="single" w:sz="4" w:space="0" w:color="auto"/>
              <w:right w:val="single" w:sz="4" w:space="0" w:color="auto"/>
            </w:tcBorders>
          </w:tcPr>
          <w:p w14:paraId="306AAB5A" w14:textId="77777777" w:rsidR="009159D4" w:rsidRPr="00F22EEB" w:rsidRDefault="009159D4" w:rsidP="009159D4">
            <w:pPr>
              <w:spacing w:before="10" w:after="10" w:line="276" w:lineRule="auto"/>
              <w:jc w:val="both"/>
              <w:rPr>
                <w:sz w:val="24"/>
                <w:szCs w:val="24"/>
              </w:rPr>
            </w:pPr>
            <w:r>
              <w:rPr>
                <w:sz w:val="24"/>
                <w:szCs w:val="24"/>
              </w:rPr>
              <w:t>268</w:t>
            </w:r>
          </w:p>
        </w:tc>
        <w:tc>
          <w:tcPr>
            <w:tcW w:w="1721" w:type="dxa"/>
            <w:tcBorders>
              <w:top w:val="single" w:sz="4" w:space="0" w:color="auto"/>
              <w:left w:val="single" w:sz="4" w:space="0" w:color="auto"/>
              <w:bottom w:val="single" w:sz="4" w:space="0" w:color="auto"/>
              <w:right w:val="single" w:sz="4" w:space="0" w:color="auto"/>
            </w:tcBorders>
          </w:tcPr>
          <w:p w14:paraId="073C7A7C" w14:textId="77777777" w:rsidR="009159D4" w:rsidRPr="00F22EEB" w:rsidRDefault="009159D4" w:rsidP="009159D4">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363391E8" w14:textId="77777777" w:rsidR="009159D4" w:rsidRPr="00F22EEB" w:rsidRDefault="009159D4" w:rsidP="009159D4">
            <w:pPr>
              <w:spacing w:before="10" w:after="10" w:line="276" w:lineRule="auto"/>
              <w:jc w:val="both"/>
              <w:rPr>
                <w:sz w:val="24"/>
                <w:szCs w:val="24"/>
              </w:rPr>
            </w:pPr>
            <w:r w:rsidRPr="00C516AD">
              <w:rPr>
                <w:sz w:val="24"/>
                <w:szCs w:val="24"/>
              </w:rPr>
              <w:t>Dřevařská 932/11, Veveří, 60200 Brno</w:t>
            </w:r>
          </w:p>
        </w:tc>
      </w:tr>
      <w:tr w:rsidR="009159D4" w:rsidRPr="00C516AD" w14:paraId="01BEFDBF" w14:textId="77777777" w:rsidTr="00454462">
        <w:tc>
          <w:tcPr>
            <w:tcW w:w="1068" w:type="dxa"/>
            <w:tcBorders>
              <w:top w:val="single" w:sz="4" w:space="0" w:color="auto"/>
              <w:left w:val="single" w:sz="4" w:space="0" w:color="auto"/>
              <w:bottom w:val="single" w:sz="4" w:space="0" w:color="auto"/>
              <w:right w:val="single" w:sz="4" w:space="0" w:color="auto"/>
            </w:tcBorders>
          </w:tcPr>
          <w:p w14:paraId="5BC63CA8" w14:textId="77777777" w:rsidR="008629AB" w:rsidRPr="00F22EEB" w:rsidRDefault="009159D4" w:rsidP="008629AB">
            <w:pPr>
              <w:spacing w:before="10" w:after="10" w:line="276" w:lineRule="auto"/>
              <w:jc w:val="both"/>
              <w:rPr>
                <w:sz w:val="24"/>
                <w:szCs w:val="24"/>
              </w:rPr>
            </w:pPr>
            <w:r>
              <w:rPr>
                <w:sz w:val="24"/>
                <w:szCs w:val="24"/>
              </w:rPr>
              <w:t>2458</w:t>
            </w:r>
          </w:p>
        </w:tc>
        <w:tc>
          <w:tcPr>
            <w:tcW w:w="1536" w:type="dxa"/>
            <w:tcBorders>
              <w:top w:val="single" w:sz="4" w:space="0" w:color="auto"/>
              <w:left w:val="single" w:sz="4" w:space="0" w:color="auto"/>
              <w:bottom w:val="single" w:sz="4" w:space="0" w:color="auto"/>
              <w:right w:val="single" w:sz="4" w:space="0" w:color="auto"/>
            </w:tcBorders>
          </w:tcPr>
          <w:p w14:paraId="5F11E90C" w14:textId="77777777" w:rsidR="008629AB" w:rsidRPr="00F22EEB" w:rsidRDefault="009159D4" w:rsidP="008629AB">
            <w:pPr>
              <w:spacing w:before="10" w:after="10" w:line="276" w:lineRule="auto"/>
              <w:jc w:val="both"/>
              <w:rPr>
                <w:sz w:val="24"/>
                <w:szCs w:val="24"/>
              </w:rPr>
            </w:pPr>
            <w:r>
              <w:rPr>
                <w:sz w:val="24"/>
                <w:szCs w:val="24"/>
              </w:rPr>
              <w:t>Nová Seninka</w:t>
            </w:r>
            <w:r w:rsidR="008629AB" w:rsidRPr="00F22EEB">
              <w:rPr>
                <w:sz w:val="24"/>
                <w:szCs w:val="24"/>
              </w:rPr>
              <w:t xml:space="preserve"> </w:t>
            </w:r>
            <w:r w:rsidR="008629AB" w:rsidRPr="00C516AD">
              <w:rPr>
                <w:sz w:val="24"/>
                <w:szCs w:val="24"/>
              </w:rPr>
              <w:t>[</w:t>
            </w:r>
            <w:r>
              <w:rPr>
                <w:sz w:val="24"/>
                <w:szCs w:val="24"/>
              </w:rPr>
              <w:t>757756</w:t>
            </w:r>
            <w:r w:rsidR="008629AB"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4D266067" w14:textId="77777777" w:rsidR="008629AB" w:rsidRPr="00F22EEB" w:rsidRDefault="008629AB" w:rsidP="008629AB">
            <w:pPr>
              <w:spacing w:before="10" w:after="10" w:line="276" w:lineRule="auto"/>
              <w:jc w:val="both"/>
              <w:rPr>
                <w:sz w:val="24"/>
                <w:szCs w:val="24"/>
              </w:rPr>
            </w:pPr>
            <w:r w:rsidRPr="00C516AD">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544D3099" w14:textId="77777777" w:rsidR="008629AB" w:rsidRPr="00F22EEB" w:rsidRDefault="009159D4" w:rsidP="008629AB">
            <w:pPr>
              <w:spacing w:before="10" w:after="10" w:line="276" w:lineRule="auto"/>
              <w:jc w:val="both"/>
              <w:rPr>
                <w:sz w:val="24"/>
                <w:szCs w:val="24"/>
              </w:rPr>
            </w:pPr>
            <w:r>
              <w:rPr>
                <w:sz w:val="24"/>
                <w:szCs w:val="24"/>
              </w:rPr>
              <w:t>1216</w:t>
            </w:r>
          </w:p>
        </w:tc>
        <w:tc>
          <w:tcPr>
            <w:tcW w:w="872" w:type="dxa"/>
            <w:tcBorders>
              <w:top w:val="single" w:sz="4" w:space="0" w:color="auto"/>
              <w:left w:val="single" w:sz="4" w:space="0" w:color="auto"/>
              <w:bottom w:val="single" w:sz="4" w:space="0" w:color="auto"/>
              <w:right w:val="single" w:sz="4" w:space="0" w:color="auto"/>
            </w:tcBorders>
          </w:tcPr>
          <w:p w14:paraId="304E4DFA" w14:textId="77777777" w:rsidR="008629AB" w:rsidRPr="00F22EEB" w:rsidRDefault="009159D4" w:rsidP="008629AB">
            <w:pPr>
              <w:spacing w:before="10" w:after="10" w:line="276" w:lineRule="auto"/>
              <w:jc w:val="both"/>
              <w:rPr>
                <w:sz w:val="24"/>
                <w:szCs w:val="24"/>
              </w:rPr>
            </w:pPr>
            <w:r>
              <w:rPr>
                <w:sz w:val="24"/>
                <w:szCs w:val="24"/>
              </w:rPr>
              <w:t>182</w:t>
            </w:r>
          </w:p>
        </w:tc>
        <w:tc>
          <w:tcPr>
            <w:tcW w:w="1721" w:type="dxa"/>
            <w:tcBorders>
              <w:top w:val="single" w:sz="4" w:space="0" w:color="auto"/>
              <w:left w:val="single" w:sz="4" w:space="0" w:color="auto"/>
              <w:bottom w:val="single" w:sz="4" w:space="0" w:color="auto"/>
              <w:right w:val="single" w:sz="4" w:space="0" w:color="auto"/>
            </w:tcBorders>
          </w:tcPr>
          <w:p w14:paraId="471234FB" w14:textId="77777777" w:rsidR="008629AB" w:rsidRPr="00F22EEB" w:rsidRDefault="008629AB" w:rsidP="008629AB">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20874DC3" w14:textId="77777777" w:rsidR="008629AB" w:rsidRPr="00F22EEB" w:rsidRDefault="008629AB" w:rsidP="008629AB">
            <w:pPr>
              <w:spacing w:before="10" w:after="10" w:line="276" w:lineRule="auto"/>
              <w:jc w:val="both"/>
              <w:rPr>
                <w:sz w:val="24"/>
                <w:szCs w:val="24"/>
              </w:rPr>
            </w:pPr>
            <w:r w:rsidRPr="00C516AD">
              <w:rPr>
                <w:sz w:val="24"/>
                <w:szCs w:val="24"/>
              </w:rPr>
              <w:t>Dřevařská 932/11, Veveří, 60200 Brno</w:t>
            </w:r>
          </w:p>
        </w:tc>
      </w:tr>
      <w:tr w:rsidR="009159D4" w:rsidRPr="00C516AD" w14:paraId="790465E0" w14:textId="77777777" w:rsidTr="00454462">
        <w:tc>
          <w:tcPr>
            <w:tcW w:w="1068" w:type="dxa"/>
            <w:tcBorders>
              <w:top w:val="single" w:sz="4" w:space="0" w:color="auto"/>
              <w:left w:val="single" w:sz="4" w:space="0" w:color="auto"/>
              <w:bottom w:val="single" w:sz="4" w:space="0" w:color="auto"/>
              <w:right w:val="single" w:sz="4" w:space="0" w:color="auto"/>
            </w:tcBorders>
          </w:tcPr>
          <w:p w14:paraId="17193BF1" w14:textId="77777777" w:rsidR="009159D4" w:rsidRPr="00F22EEB" w:rsidRDefault="009159D4" w:rsidP="009159D4">
            <w:pPr>
              <w:spacing w:before="10" w:after="10" w:line="276" w:lineRule="auto"/>
              <w:jc w:val="both"/>
              <w:rPr>
                <w:sz w:val="24"/>
                <w:szCs w:val="24"/>
              </w:rPr>
            </w:pPr>
            <w:r>
              <w:rPr>
                <w:sz w:val="24"/>
                <w:szCs w:val="24"/>
              </w:rPr>
              <w:t>1437</w:t>
            </w:r>
          </w:p>
        </w:tc>
        <w:tc>
          <w:tcPr>
            <w:tcW w:w="1536" w:type="dxa"/>
            <w:tcBorders>
              <w:top w:val="single" w:sz="4" w:space="0" w:color="auto"/>
              <w:left w:val="single" w:sz="4" w:space="0" w:color="auto"/>
              <w:bottom w:val="single" w:sz="4" w:space="0" w:color="auto"/>
              <w:right w:val="single" w:sz="4" w:space="0" w:color="auto"/>
            </w:tcBorders>
          </w:tcPr>
          <w:p w14:paraId="3E1D3ED5" w14:textId="77777777" w:rsidR="009159D4" w:rsidRDefault="009159D4" w:rsidP="009159D4">
            <w:pPr>
              <w:spacing w:before="10" w:after="10" w:line="276" w:lineRule="auto"/>
              <w:jc w:val="both"/>
              <w:rPr>
                <w:sz w:val="24"/>
                <w:szCs w:val="24"/>
              </w:rPr>
            </w:pPr>
            <w:r>
              <w:rPr>
                <w:sz w:val="24"/>
                <w:szCs w:val="24"/>
              </w:rPr>
              <w:t>Kunčice pod Kralickým Sněžníkem</w:t>
            </w:r>
          </w:p>
          <w:p w14:paraId="0300374B" w14:textId="77777777" w:rsidR="009159D4" w:rsidRPr="00F22EEB" w:rsidRDefault="009159D4" w:rsidP="009159D4">
            <w:pPr>
              <w:spacing w:before="10" w:after="10" w:line="276" w:lineRule="auto"/>
              <w:jc w:val="both"/>
              <w:rPr>
                <w:sz w:val="24"/>
                <w:szCs w:val="24"/>
              </w:rPr>
            </w:pPr>
            <w:r w:rsidRPr="00C516AD">
              <w:rPr>
                <w:sz w:val="24"/>
                <w:szCs w:val="24"/>
              </w:rPr>
              <w:t>[</w:t>
            </w:r>
            <w:r>
              <w:rPr>
                <w:sz w:val="24"/>
                <w:szCs w:val="24"/>
              </w:rPr>
              <w:t>757764</w:t>
            </w:r>
            <w:r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3A55D76B" w14:textId="77777777" w:rsidR="009159D4" w:rsidRPr="00F22EEB" w:rsidRDefault="009159D4" w:rsidP="009159D4">
            <w:pPr>
              <w:spacing w:before="10" w:after="10" w:line="276" w:lineRule="auto"/>
              <w:jc w:val="both"/>
              <w:rPr>
                <w:sz w:val="24"/>
                <w:szCs w:val="24"/>
              </w:rPr>
            </w:pPr>
            <w:r w:rsidRPr="00C516AD">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0A35ECEF" w14:textId="77777777" w:rsidR="009159D4" w:rsidRPr="00F22EEB" w:rsidRDefault="009159D4" w:rsidP="009159D4">
            <w:pPr>
              <w:spacing w:before="10" w:after="10" w:line="276" w:lineRule="auto"/>
              <w:jc w:val="both"/>
              <w:rPr>
                <w:sz w:val="24"/>
                <w:szCs w:val="24"/>
              </w:rPr>
            </w:pPr>
            <w:r>
              <w:rPr>
                <w:sz w:val="24"/>
                <w:szCs w:val="24"/>
              </w:rPr>
              <w:t>1454</w:t>
            </w:r>
          </w:p>
        </w:tc>
        <w:tc>
          <w:tcPr>
            <w:tcW w:w="872" w:type="dxa"/>
            <w:tcBorders>
              <w:top w:val="single" w:sz="4" w:space="0" w:color="auto"/>
              <w:left w:val="single" w:sz="4" w:space="0" w:color="auto"/>
              <w:bottom w:val="single" w:sz="4" w:space="0" w:color="auto"/>
              <w:right w:val="single" w:sz="4" w:space="0" w:color="auto"/>
            </w:tcBorders>
          </w:tcPr>
          <w:p w14:paraId="51CF34C3" w14:textId="77777777" w:rsidR="009159D4" w:rsidRPr="00F22EEB" w:rsidRDefault="009159D4" w:rsidP="009159D4">
            <w:pPr>
              <w:spacing w:before="10" w:after="10" w:line="276" w:lineRule="auto"/>
              <w:jc w:val="both"/>
              <w:rPr>
                <w:sz w:val="24"/>
                <w:szCs w:val="24"/>
              </w:rPr>
            </w:pPr>
            <w:r>
              <w:rPr>
                <w:sz w:val="24"/>
                <w:szCs w:val="24"/>
              </w:rPr>
              <w:t>268</w:t>
            </w:r>
          </w:p>
        </w:tc>
        <w:tc>
          <w:tcPr>
            <w:tcW w:w="1721" w:type="dxa"/>
            <w:tcBorders>
              <w:top w:val="single" w:sz="4" w:space="0" w:color="auto"/>
              <w:left w:val="single" w:sz="4" w:space="0" w:color="auto"/>
              <w:bottom w:val="single" w:sz="4" w:space="0" w:color="auto"/>
              <w:right w:val="single" w:sz="4" w:space="0" w:color="auto"/>
            </w:tcBorders>
          </w:tcPr>
          <w:p w14:paraId="1527EF90" w14:textId="77777777" w:rsidR="009159D4" w:rsidRPr="00F22EEB" w:rsidRDefault="009159D4" w:rsidP="009159D4">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381E2F2B" w14:textId="77777777" w:rsidR="009159D4" w:rsidRPr="00F22EEB" w:rsidRDefault="009159D4" w:rsidP="009159D4">
            <w:pPr>
              <w:spacing w:before="10" w:after="10" w:line="276" w:lineRule="auto"/>
              <w:jc w:val="both"/>
              <w:rPr>
                <w:sz w:val="24"/>
                <w:szCs w:val="24"/>
              </w:rPr>
            </w:pPr>
            <w:r w:rsidRPr="00C516AD">
              <w:rPr>
                <w:sz w:val="24"/>
                <w:szCs w:val="24"/>
              </w:rPr>
              <w:t>Dřevařská 932/11, Veveří, 60200 Brno</w:t>
            </w:r>
          </w:p>
        </w:tc>
      </w:tr>
      <w:tr w:rsidR="009159D4" w:rsidRPr="00C516AD" w14:paraId="3A2149CC" w14:textId="77777777" w:rsidTr="00454462">
        <w:tc>
          <w:tcPr>
            <w:tcW w:w="1068" w:type="dxa"/>
            <w:tcBorders>
              <w:top w:val="single" w:sz="4" w:space="0" w:color="auto"/>
              <w:left w:val="single" w:sz="4" w:space="0" w:color="auto"/>
              <w:bottom w:val="single" w:sz="4" w:space="0" w:color="auto"/>
              <w:right w:val="single" w:sz="4" w:space="0" w:color="auto"/>
            </w:tcBorders>
          </w:tcPr>
          <w:p w14:paraId="38C539BD" w14:textId="77777777" w:rsidR="009159D4" w:rsidRPr="00F22EEB" w:rsidRDefault="009159D4" w:rsidP="009159D4">
            <w:pPr>
              <w:spacing w:before="10" w:after="10" w:line="276" w:lineRule="auto"/>
              <w:jc w:val="both"/>
              <w:rPr>
                <w:sz w:val="24"/>
                <w:szCs w:val="24"/>
              </w:rPr>
            </w:pPr>
            <w:r>
              <w:rPr>
                <w:sz w:val="24"/>
                <w:szCs w:val="24"/>
              </w:rPr>
              <w:t>2455/1</w:t>
            </w:r>
          </w:p>
        </w:tc>
        <w:tc>
          <w:tcPr>
            <w:tcW w:w="1536" w:type="dxa"/>
            <w:tcBorders>
              <w:top w:val="single" w:sz="4" w:space="0" w:color="auto"/>
              <w:left w:val="single" w:sz="4" w:space="0" w:color="auto"/>
              <w:bottom w:val="single" w:sz="4" w:space="0" w:color="auto"/>
              <w:right w:val="single" w:sz="4" w:space="0" w:color="auto"/>
            </w:tcBorders>
          </w:tcPr>
          <w:p w14:paraId="0144C8C7" w14:textId="77777777" w:rsidR="009159D4" w:rsidRPr="00F22EEB" w:rsidRDefault="009159D4" w:rsidP="009159D4">
            <w:pPr>
              <w:spacing w:before="10" w:after="10" w:line="276" w:lineRule="auto"/>
              <w:jc w:val="both"/>
              <w:rPr>
                <w:sz w:val="24"/>
                <w:szCs w:val="24"/>
              </w:rPr>
            </w:pPr>
            <w:r>
              <w:rPr>
                <w:sz w:val="24"/>
                <w:szCs w:val="24"/>
              </w:rPr>
              <w:t>Nová Seninka</w:t>
            </w:r>
            <w:r w:rsidRPr="00F22EEB">
              <w:rPr>
                <w:sz w:val="24"/>
                <w:szCs w:val="24"/>
              </w:rPr>
              <w:t xml:space="preserve"> </w:t>
            </w:r>
            <w:r w:rsidRPr="00C516AD">
              <w:rPr>
                <w:sz w:val="24"/>
                <w:szCs w:val="24"/>
              </w:rPr>
              <w:t>[</w:t>
            </w:r>
            <w:r>
              <w:rPr>
                <w:sz w:val="24"/>
                <w:szCs w:val="24"/>
              </w:rPr>
              <w:t>757756</w:t>
            </w:r>
            <w:r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46D727D9" w14:textId="77777777" w:rsidR="009159D4" w:rsidRPr="00F22EEB" w:rsidRDefault="009159D4" w:rsidP="009159D4">
            <w:pPr>
              <w:spacing w:before="10" w:after="10" w:line="276" w:lineRule="auto"/>
              <w:jc w:val="both"/>
              <w:rPr>
                <w:sz w:val="24"/>
                <w:szCs w:val="24"/>
              </w:rPr>
            </w:pPr>
            <w:r w:rsidRPr="00C516AD">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47209A75" w14:textId="77777777" w:rsidR="009159D4" w:rsidRPr="00F22EEB" w:rsidRDefault="009159D4" w:rsidP="009159D4">
            <w:pPr>
              <w:spacing w:before="10" w:after="10" w:line="276" w:lineRule="auto"/>
              <w:jc w:val="both"/>
              <w:rPr>
                <w:sz w:val="24"/>
                <w:szCs w:val="24"/>
              </w:rPr>
            </w:pPr>
            <w:r>
              <w:rPr>
                <w:sz w:val="24"/>
                <w:szCs w:val="24"/>
              </w:rPr>
              <w:t>8647</w:t>
            </w:r>
          </w:p>
        </w:tc>
        <w:tc>
          <w:tcPr>
            <w:tcW w:w="872" w:type="dxa"/>
            <w:tcBorders>
              <w:top w:val="single" w:sz="4" w:space="0" w:color="auto"/>
              <w:left w:val="single" w:sz="4" w:space="0" w:color="auto"/>
              <w:bottom w:val="single" w:sz="4" w:space="0" w:color="auto"/>
              <w:right w:val="single" w:sz="4" w:space="0" w:color="auto"/>
            </w:tcBorders>
          </w:tcPr>
          <w:p w14:paraId="48D24BA7" w14:textId="77777777" w:rsidR="009159D4" w:rsidRPr="00F22EEB" w:rsidRDefault="009159D4" w:rsidP="009159D4">
            <w:pPr>
              <w:spacing w:before="10" w:after="10" w:line="276" w:lineRule="auto"/>
              <w:jc w:val="both"/>
              <w:rPr>
                <w:sz w:val="24"/>
                <w:szCs w:val="24"/>
              </w:rPr>
            </w:pPr>
            <w:r>
              <w:rPr>
                <w:sz w:val="24"/>
                <w:szCs w:val="24"/>
              </w:rPr>
              <w:t>182</w:t>
            </w:r>
          </w:p>
        </w:tc>
        <w:tc>
          <w:tcPr>
            <w:tcW w:w="1721" w:type="dxa"/>
            <w:tcBorders>
              <w:top w:val="single" w:sz="4" w:space="0" w:color="auto"/>
              <w:left w:val="single" w:sz="4" w:space="0" w:color="auto"/>
              <w:bottom w:val="single" w:sz="4" w:space="0" w:color="auto"/>
              <w:right w:val="single" w:sz="4" w:space="0" w:color="auto"/>
            </w:tcBorders>
          </w:tcPr>
          <w:p w14:paraId="46AD14A4" w14:textId="77777777" w:rsidR="009159D4" w:rsidRPr="00F22EEB" w:rsidRDefault="009159D4" w:rsidP="009159D4">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78FDC2A6" w14:textId="77777777" w:rsidR="009159D4" w:rsidRPr="00F22EEB" w:rsidRDefault="009159D4" w:rsidP="009159D4">
            <w:pPr>
              <w:spacing w:before="10" w:after="10" w:line="276" w:lineRule="auto"/>
              <w:jc w:val="both"/>
              <w:rPr>
                <w:sz w:val="24"/>
                <w:szCs w:val="24"/>
              </w:rPr>
            </w:pPr>
            <w:r w:rsidRPr="00C516AD">
              <w:rPr>
                <w:sz w:val="24"/>
                <w:szCs w:val="24"/>
              </w:rPr>
              <w:t>Dřevařská 932/11, Veveří, 60200 Brno</w:t>
            </w:r>
          </w:p>
        </w:tc>
      </w:tr>
      <w:tr w:rsidR="009159D4" w:rsidRPr="00C516AD" w14:paraId="0BEE9D29" w14:textId="77777777" w:rsidTr="00454462">
        <w:tc>
          <w:tcPr>
            <w:tcW w:w="1068" w:type="dxa"/>
            <w:tcBorders>
              <w:top w:val="single" w:sz="4" w:space="0" w:color="auto"/>
              <w:left w:val="single" w:sz="4" w:space="0" w:color="auto"/>
              <w:bottom w:val="single" w:sz="4" w:space="0" w:color="auto"/>
              <w:right w:val="single" w:sz="4" w:space="0" w:color="auto"/>
            </w:tcBorders>
          </w:tcPr>
          <w:p w14:paraId="2A18FBBD" w14:textId="77777777" w:rsidR="009159D4" w:rsidRPr="00F22EEB" w:rsidRDefault="009159D4" w:rsidP="009159D4">
            <w:pPr>
              <w:spacing w:before="10" w:after="10" w:line="276" w:lineRule="auto"/>
              <w:jc w:val="both"/>
              <w:rPr>
                <w:sz w:val="24"/>
                <w:szCs w:val="24"/>
              </w:rPr>
            </w:pPr>
            <w:r>
              <w:rPr>
                <w:sz w:val="24"/>
                <w:szCs w:val="24"/>
              </w:rPr>
              <w:t>2455/2</w:t>
            </w:r>
          </w:p>
        </w:tc>
        <w:tc>
          <w:tcPr>
            <w:tcW w:w="1536" w:type="dxa"/>
            <w:tcBorders>
              <w:top w:val="single" w:sz="4" w:space="0" w:color="auto"/>
              <w:left w:val="single" w:sz="4" w:space="0" w:color="auto"/>
              <w:bottom w:val="single" w:sz="4" w:space="0" w:color="auto"/>
              <w:right w:val="single" w:sz="4" w:space="0" w:color="auto"/>
            </w:tcBorders>
          </w:tcPr>
          <w:p w14:paraId="1B7E5954" w14:textId="77777777" w:rsidR="009159D4" w:rsidRPr="00F22EEB" w:rsidRDefault="009159D4" w:rsidP="009159D4">
            <w:pPr>
              <w:spacing w:before="10" w:after="10" w:line="276" w:lineRule="auto"/>
              <w:jc w:val="both"/>
              <w:rPr>
                <w:sz w:val="24"/>
                <w:szCs w:val="24"/>
              </w:rPr>
            </w:pPr>
            <w:r>
              <w:rPr>
                <w:sz w:val="24"/>
                <w:szCs w:val="24"/>
              </w:rPr>
              <w:t>Nová Seninka</w:t>
            </w:r>
            <w:r w:rsidRPr="00F22EEB">
              <w:rPr>
                <w:sz w:val="24"/>
                <w:szCs w:val="24"/>
              </w:rPr>
              <w:t xml:space="preserve"> </w:t>
            </w:r>
            <w:r w:rsidRPr="00C516AD">
              <w:rPr>
                <w:sz w:val="24"/>
                <w:szCs w:val="24"/>
              </w:rPr>
              <w:t>[</w:t>
            </w:r>
            <w:r>
              <w:rPr>
                <w:sz w:val="24"/>
                <w:szCs w:val="24"/>
              </w:rPr>
              <w:t>757756</w:t>
            </w:r>
            <w:r w:rsidRPr="00C516AD">
              <w:rPr>
                <w:sz w:val="24"/>
                <w:szCs w:val="24"/>
              </w:rPr>
              <w:t>]</w:t>
            </w:r>
          </w:p>
        </w:tc>
        <w:tc>
          <w:tcPr>
            <w:tcW w:w="1342" w:type="dxa"/>
            <w:tcBorders>
              <w:top w:val="single" w:sz="4" w:space="0" w:color="auto"/>
              <w:left w:val="single" w:sz="4" w:space="0" w:color="auto"/>
              <w:bottom w:val="single" w:sz="4" w:space="0" w:color="auto"/>
              <w:right w:val="single" w:sz="4" w:space="0" w:color="auto"/>
            </w:tcBorders>
          </w:tcPr>
          <w:p w14:paraId="5935B2EC" w14:textId="77777777" w:rsidR="009159D4" w:rsidRPr="00F22EEB" w:rsidRDefault="009159D4" w:rsidP="009159D4">
            <w:pPr>
              <w:spacing w:before="10" w:after="10" w:line="276" w:lineRule="auto"/>
              <w:jc w:val="both"/>
              <w:rPr>
                <w:sz w:val="24"/>
                <w:szCs w:val="24"/>
              </w:rPr>
            </w:pPr>
            <w:r w:rsidRPr="00C516AD">
              <w:rPr>
                <w:sz w:val="24"/>
                <w:szCs w:val="24"/>
              </w:rPr>
              <w:t>Vodní plocha</w:t>
            </w:r>
          </w:p>
        </w:tc>
        <w:tc>
          <w:tcPr>
            <w:tcW w:w="1084" w:type="dxa"/>
            <w:tcBorders>
              <w:top w:val="single" w:sz="4" w:space="0" w:color="auto"/>
              <w:left w:val="single" w:sz="4" w:space="0" w:color="auto"/>
              <w:bottom w:val="single" w:sz="4" w:space="0" w:color="auto"/>
              <w:right w:val="single" w:sz="4" w:space="0" w:color="auto"/>
            </w:tcBorders>
          </w:tcPr>
          <w:p w14:paraId="7C1DE58B" w14:textId="77777777" w:rsidR="009159D4" w:rsidRPr="00F22EEB" w:rsidRDefault="009159D4" w:rsidP="009159D4">
            <w:pPr>
              <w:spacing w:before="10" w:after="10" w:line="276" w:lineRule="auto"/>
              <w:jc w:val="both"/>
              <w:rPr>
                <w:sz w:val="24"/>
                <w:szCs w:val="24"/>
              </w:rPr>
            </w:pPr>
            <w:r>
              <w:rPr>
                <w:sz w:val="24"/>
                <w:szCs w:val="24"/>
              </w:rPr>
              <w:t>252</w:t>
            </w:r>
          </w:p>
        </w:tc>
        <w:tc>
          <w:tcPr>
            <w:tcW w:w="872" w:type="dxa"/>
            <w:tcBorders>
              <w:top w:val="single" w:sz="4" w:space="0" w:color="auto"/>
              <w:left w:val="single" w:sz="4" w:space="0" w:color="auto"/>
              <w:bottom w:val="single" w:sz="4" w:space="0" w:color="auto"/>
              <w:right w:val="single" w:sz="4" w:space="0" w:color="auto"/>
            </w:tcBorders>
          </w:tcPr>
          <w:p w14:paraId="21FBEF39" w14:textId="77777777" w:rsidR="009159D4" w:rsidRPr="00F22EEB" w:rsidRDefault="009159D4" w:rsidP="009159D4">
            <w:pPr>
              <w:spacing w:before="10" w:after="10" w:line="276" w:lineRule="auto"/>
              <w:jc w:val="both"/>
              <w:rPr>
                <w:sz w:val="24"/>
                <w:szCs w:val="24"/>
              </w:rPr>
            </w:pPr>
            <w:r>
              <w:rPr>
                <w:sz w:val="24"/>
                <w:szCs w:val="24"/>
              </w:rPr>
              <w:t>182</w:t>
            </w:r>
          </w:p>
        </w:tc>
        <w:tc>
          <w:tcPr>
            <w:tcW w:w="1721" w:type="dxa"/>
            <w:tcBorders>
              <w:top w:val="single" w:sz="4" w:space="0" w:color="auto"/>
              <w:left w:val="single" w:sz="4" w:space="0" w:color="auto"/>
              <w:bottom w:val="single" w:sz="4" w:space="0" w:color="auto"/>
              <w:right w:val="single" w:sz="4" w:space="0" w:color="auto"/>
            </w:tcBorders>
          </w:tcPr>
          <w:p w14:paraId="59151C92" w14:textId="77777777" w:rsidR="009159D4" w:rsidRPr="00F22EEB" w:rsidRDefault="009159D4" w:rsidP="009159D4">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728" w:type="dxa"/>
            <w:tcBorders>
              <w:top w:val="single" w:sz="4" w:space="0" w:color="auto"/>
              <w:left w:val="single" w:sz="4" w:space="0" w:color="auto"/>
              <w:bottom w:val="single" w:sz="4" w:space="0" w:color="auto"/>
              <w:right w:val="single" w:sz="4" w:space="0" w:color="auto"/>
            </w:tcBorders>
          </w:tcPr>
          <w:p w14:paraId="19F5F617" w14:textId="77777777" w:rsidR="009159D4" w:rsidRPr="00F22EEB" w:rsidRDefault="009159D4" w:rsidP="009159D4">
            <w:pPr>
              <w:spacing w:before="10" w:after="10" w:line="276" w:lineRule="auto"/>
              <w:jc w:val="both"/>
              <w:rPr>
                <w:sz w:val="24"/>
                <w:szCs w:val="24"/>
              </w:rPr>
            </w:pPr>
            <w:r w:rsidRPr="00C516AD">
              <w:rPr>
                <w:sz w:val="24"/>
                <w:szCs w:val="24"/>
              </w:rPr>
              <w:t>Dřevařská 932/11, Veveří, 60200 Brno</w:t>
            </w:r>
          </w:p>
        </w:tc>
      </w:tr>
    </w:tbl>
    <w:p w14:paraId="5C0FE856" w14:textId="77777777" w:rsidR="004D4543" w:rsidRDefault="004D4543" w:rsidP="008B15A9">
      <w:pPr>
        <w:jc w:val="both"/>
        <w:rPr>
          <w:noProof/>
        </w:rPr>
      </w:pPr>
    </w:p>
    <w:p w14:paraId="69511F27" w14:textId="77777777" w:rsidR="0065486E" w:rsidRPr="001C2793" w:rsidRDefault="0065486E" w:rsidP="0065486E">
      <w:pPr>
        <w:jc w:val="both"/>
        <w:rPr>
          <w:noProof/>
          <w:sz w:val="24"/>
          <w:szCs w:val="24"/>
        </w:rPr>
      </w:pPr>
      <w:r w:rsidRPr="001C2793">
        <w:rPr>
          <w:noProof/>
          <w:sz w:val="24"/>
          <w:szCs w:val="24"/>
        </w:rPr>
        <w:t>Oprava bude realizována v korytě vodního toku Krupé, který se nachází z části na pozemcích státu s právem hospodaření Povodím Moravy s. p. a částečně i na pozemcích jiných vlastníků zde neuvedených.</w:t>
      </w:r>
    </w:p>
    <w:p w14:paraId="68251B4B" w14:textId="77777777" w:rsidR="0065486E" w:rsidRPr="001C2793" w:rsidRDefault="0065486E" w:rsidP="0065486E">
      <w:pPr>
        <w:jc w:val="both"/>
        <w:rPr>
          <w:noProof/>
          <w:sz w:val="24"/>
          <w:szCs w:val="24"/>
        </w:rPr>
      </w:pPr>
      <w:r w:rsidRPr="001C2793">
        <w:rPr>
          <w:noProof/>
          <w:sz w:val="24"/>
          <w:szCs w:val="24"/>
        </w:rPr>
        <w:t>Dle návrhu technického řešení a přístupových tras bude rozpracováno, stanoveno a projednáno dotčení příslušných pozemků.</w:t>
      </w:r>
    </w:p>
    <w:p w14:paraId="5C49AC40" w14:textId="77777777" w:rsidR="00A53190" w:rsidRDefault="00A53190" w:rsidP="008B15A9">
      <w:pPr>
        <w:jc w:val="both"/>
        <w:rPr>
          <w:sz w:val="24"/>
          <w:szCs w:val="24"/>
        </w:rPr>
      </w:pPr>
    </w:p>
    <w:p w14:paraId="116208E4" w14:textId="77777777" w:rsidR="003F2EF4" w:rsidRPr="00B64A7C" w:rsidRDefault="003F2EF4" w:rsidP="003F2EF4">
      <w:pPr>
        <w:pStyle w:val="Text"/>
        <w:numPr>
          <w:ilvl w:val="0"/>
          <w:numId w:val="2"/>
        </w:numPr>
        <w:rPr>
          <w:szCs w:val="24"/>
        </w:rPr>
      </w:pPr>
      <w:r w:rsidRPr="00B64A7C">
        <w:rPr>
          <w:b/>
          <w:szCs w:val="24"/>
        </w:rPr>
        <w:t>Vliv stavby na životní prostředí</w:t>
      </w:r>
    </w:p>
    <w:p w14:paraId="78FBCD0B" w14:textId="77777777" w:rsidR="00A53190" w:rsidRDefault="00A53190" w:rsidP="00A53190">
      <w:pPr>
        <w:pStyle w:val="Text"/>
        <w:rPr>
          <w:b/>
          <w:szCs w:val="24"/>
        </w:rPr>
      </w:pPr>
    </w:p>
    <w:p w14:paraId="6EF6245E" w14:textId="77777777" w:rsidR="00A53190" w:rsidRDefault="00A53190" w:rsidP="00A53190">
      <w:pPr>
        <w:jc w:val="both"/>
        <w:rPr>
          <w:bCs/>
          <w:sz w:val="24"/>
          <w:szCs w:val="24"/>
        </w:rPr>
      </w:pPr>
      <w:r w:rsidRPr="00570F55">
        <w:rPr>
          <w:bCs/>
          <w:sz w:val="24"/>
          <w:szCs w:val="24"/>
        </w:rPr>
        <w:t>Během provádění opravy nedojde k výraznému</w:t>
      </w:r>
      <w:r>
        <w:rPr>
          <w:bCs/>
          <w:sz w:val="24"/>
          <w:szCs w:val="24"/>
        </w:rPr>
        <w:t xml:space="preserve"> zhoršení životního prostředí. Blízké okolí</w:t>
      </w:r>
      <w:r w:rsidRPr="00570F55">
        <w:rPr>
          <w:bCs/>
          <w:sz w:val="24"/>
          <w:szCs w:val="24"/>
        </w:rPr>
        <w:t xml:space="preserve"> bude zatíženo </w:t>
      </w:r>
      <w:r>
        <w:rPr>
          <w:bCs/>
          <w:sz w:val="24"/>
          <w:szCs w:val="24"/>
        </w:rPr>
        <w:t xml:space="preserve">krátkodobě </w:t>
      </w:r>
      <w:r w:rsidRPr="00570F55">
        <w:rPr>
          <w:bCs/>
          <w:sz w:val="24"/>
          <w:szCs w:val="24"/>
        </w:rPr>
        <w:t>hlukem a jinými doprovodnými jevy spojenými s opravou. Jinými vlivy oprava na životní prostředí nebude působit a navíc</w:t>
      </w:r>
      <w:r>
        <w:rPr>
          <w:bCs/>
          <w:sz w:val="24"/>
          <w:szCs w:val="24"/>
        </w:rPr>
        <w:t>,</w:t>
      </w:r>
      <w:r w:rsidRPr="00570F55">
        <w:rPr>
          <w:bCs/>
          <w:sz w:val="24"/>
          <w:szCs w:val="24"/>
        </w:rPr>
        <w:t xml:space="preserve"> výše uvedené nepříznivé vlivy budou jen dočasné a neb</w:t>
      </w:r>
      <w:r>
        <w:rPr>
          <w:bCs/>
          <w:sz w:val="24"/>
          <w:szCs w:val="24"/>
        </w:rPr>
        <w:t>udou mít v budoucnu následky na </w:t>
      </w:r>
      <w:r w:rsidRPr="00570F55">
        <w:rPr>
          <w:bCs/>
          <w:sz w:val="24"/>
          <w:szCs w:val="24"/>
        </w:rPr>
        <w:t>celkové a trvalé zhoršení prostředí.</w:t>
      </w:r>
    </w:p>
    <w:p w14:paraId="73DE1046" w14:textId="7604E606" w:rsidR="00A53190" w:rsidRPr="00C61189" w:rsidRDefault="00A53190" w:rsidP="00A53190">
      <w:pPr>
        <w:jc w:val="both"/>
        <w:rPr>
          <w:bCs/>
          <w:strike/>
          <w:color w:val="FF0000"/>
          <w:sz w:val="24"/>
          <w:szCs w:val="24"/>
        </w:rPr>
      </w:pPr>
      <w:r w:rsidRPr="002405AF">
        <w:rPr>
          <w:bCs/>
          <w:sz w:val="24"/>
          <w:szCs w:val="24"/>
        </w:rPr>
        <w:t>Veškerá mechanizace</w:t>
      </w:r>
      <w:r>
        <w:rPr>
          <w:bCs/>
          <w:sz w:val="24"/>
          <w:szCs w:val="24"/>
        </w:rPr>
        <w:t>,</w:t>
      </w:r>
      <w:r w:rsidRPr="002405AF">
        <w:rPr>
          <w:bCs/>
          <w:sz w:val="24"/>
          <w:szCs w:val="24"/>
        </w:rPr>
        <w:t xml:space="preserve"> </w:t>
      </w:r>
      <w:r w:rsidRPr="00CA4969">
        <w:rPr>
          <w:bCs/>
          <w:sz w:val="24"/>
          <w:szCs w:val="24"/>
        </w:rPr>
        <w:t>pohybující se v korytě toku a jeho okolí</w:t>
      </w:r>
      <w:r>
        <w:rPr>
          <w:bCs/>
          <w:sz w:val="24"/>
          <w:szCs w:val="24"/>
        </w:rPr>
        <w:t>,</w:t>
      </w:r>
      <w:r w:rsidRPr="00CA4969">
        <w:rPr>
          <w:bCs/>
          <w:sz w:val="24"/>
          <w:szCs w:val="24"/>
        </w:rPr>
        <w:t xml:space="preserve"> </w:t>
      </w:r>
      <w:r w:rsidRPr="002405AF">
        <w:rPr>
          <w:bCs/>
          <w:sz w:val="24"/>
          <w:szCs w:val="24"/>
        </w:rPr>
        <w:t xml:space="preserve">musí </w:t>
      </w:r>
      <w:r>
        <w:rPr>
          <w:bCs/>
          <w:sz w:val="24"/>
          <w:szCs w:val="24"/>
        </w:rPr>
        <w:t xml:space="preserve">být vybavena </w:t>
      </w:r>
      <w:r w:rsidRPr="002405AF">
        <w:rPr>
          <w:bCs/>
          <w:sz w:val="24"/>
          <w:szCs w:val="24"/>
        </w:rPr>
        <w:t>ek</w:t>
      </w:r>
      <w:r>
        <w:rPr>
          <w:bCs/>
          <w:sz w:val="24"/>
          <w:szCs w:val="24"/>
        </w:rPr>
        <w:t>ologicky nezávadnými náplněmi a </w:t>
      </w:r>
      <w:r w:rsidRPr="002405AF">
        <w:rPr>
          <w:bCs/>
          <w:sz w:val="24"/>
          <w:szCs w:val="24"/>
        </w:rPr>
        <w:t>mazivy</w:t>
      </w:r>
      <w:r>
        <w:rPr>
          <w:bCs/>
          <w:sz w:val="24"/>
          <w:szCs w:val="24"/>
        </w:rPr>
        <w:t>,</w:t>
      </w:r>
      <w:r w:rsidRPr="002405AF">
        <w:rPr>
          <w:bCs/>
          <w:sz w:val="24"/>
          <w:szCs w:val="24"/>
        </w:rPr>
        <w:t xml:space="preserve"> </w:t>
      </w:r>
      <w:r w:rsidRPr="00CA4969">
        <w:rPr>
          <w:bCs/>
          <w:sz w:val="24"/>
          <w:szCs w:val="24"/>
        </w:rPr>
        <w:t>k</w:t>
      </w:r>
      <w:r>
        <w:rPr>
          <w:bCs/>
          <w:sz w:val="24"/>
          <w:szCs w:val="24"/>
        </w:rPr>
        <w:t>teré splňují požadavky práce ve vodních tocích</w:t>
      </w:r>
      <w:r w:rsidRPr="00CA4969">
        <w:rPr>
          <w:bCs/>
          <w:sz w:val="24"/>
          <w:szCs w:val="24"/>
        </w:rPr>
        <w:t xml:space="preserve"> </w:t>
      </w:r>
      <w:r>
        <w:rPr>
          <w:bCs/>
          <w:sz w:val="24"/>
          <w:szCs w:val="24"/>
        </w:rPr>
        <w:t xml:space="preserve">a dále musí </w:t>
      </w:r>
      <w:r w:rsidRPr="002405AF">
        <w:rPr>
          <w:bCs/>
          <w:sz w:val="24"/>
          <w:szCs w:val="24"/>
        </w:rPr>
        <w:t>být zajiš</w:t>
      </w:r>
      <w:r>
        <w:rPr>
          <w:bCs/>
          <w:sz w:val="24"/>
          <w:szCs w:val="24"/>
        </w:rPr>
        <w:t>těna proti úkapům ropných látek.</w:t>
      </w:r>
      <w:r w:rsidRPr="002405AF">
        <w:rPr>
          <w:bCs/>
          <w:sz w:val="24"/>
          <w:szCs w:val="24"/>
        </w:rPr>
        <w:t xml:space="preserve"> </w:t>
      </w:r>
      <w:r w:rsidRPr="00C61189">
        <w:rPr>
          <w:bCs/>
          <w:sz w:val="24"/>
          <w:szCs w:val="24"/>
        </w:rPr>
        <w:t>Na stavbě musí být k dispozici vhodný sorbent a</w:t>
      </w:r>
      <w:r w:rsidR="005E00BB">
        <w:rPr>
          <w:bCs/>
          <w:sz w:val="24"/>
          <w:szCs w:val="24"/>
        </w:rPr>
        <w:t> </w:t>
      </w:r>
      <w:r w:rsidRPr="00C61189">
        <w:rPr>
          <w:bCs/>
          <w:sz w:val="24"/>
          <w:szCs w:val="24"/>
        </w:rPr>
        <w:t>norná stěna ke zneškodnění havárie v případě úniku ropných látek do vodního toku a jeho okolí;</w:t>
      </w:r>
    </w:p>
    <w:p w14:paraId="29233D73" w14:textId="77777777" w:rsidR="009159D4" w:rsidRDefault="00A53190" w:rsidP="00A53190">
      <w:pPr>
        <w:tabs>
          <w:tab w:val="left" w:pos="360"/>
        </w:tabs>
        <w:jc w:val="both"/>
        <w:rPr>
          <w:bCs/>
          <w:sz w:val="24"/>
          <w:szCs w:val="24"/>
        </w:rPr>
      </w:pPr>
      <w:r w:rsidRPr="00C61189">
        <w:rPr>
          <w:bCs/>
          <w:sz w:val="24"/>
          <w:szCs w:val="24"/>
        </w:rPr>
        <w:t>Pro provádění stavby bude zpracován havarijní a povodňový plán (§ 39</w:t>
      </w:r>
      <w:r>
        <w:rPr>
          <w:bCs/>
          <w:sz w:val="24"/>
          <w:szCs w:val="24"/>
        </w:rPr>
        <w:t xml:space="preserve"> a § 71 zákona č.254/2001 Sb.). </w:t>
      </w:r>
      <w:r w:rsidRPr="00C61189">
        <w:rPr>
          <w:bCs/>
          <w:sz w:val="24"/>
          <w:szCs w:val="24"/>
        </w:rPr>
        <w:t>Schválené plány budou po jednom vyhotovení před zahájením stavby předány</w:t>
      </w:r>
      <w:r>
        <w:rPr>
          <w:bCs/>
          <w:sz w:val="24"/>
          <w:szCs w:val="24"/>
        </w:rPr>
        <w:t xml:space="preserve"> na </w:t>
      </w:r>
      <w:r w:rsidRPr="00C61189">
        <w:rPr>
          <w:bCs/>
          <w:sz w:val="24"/>
          <w:szCs w:val="24"/>
        </w:rPr>
        <w:t>vodohospodářský dispečink Povodí Moravy, s. p. a provoz Šumperk</w:t>
      </w:r>
      <w:r w:rsidR="00965722">
        <w:rPr>
          <w:bCs/>
          <w:sz w:val="24"/>
          <w:szCs w:val="24"/>
        </w:rPr>
        <w:t xml:space="preserve">. </w:t>
      </w:r>
    </w:p>
    <w:p w14:paraId="47F92D88" w14:textId="77777777" w:rsidR="00243A0A" w:rsidRDefault="00243A0A" w:rsidP="003F2EF4">
      <w:pPr>
        <w:pStyle w:val="Text"/>
      </w:pPr>
    </w:p>
    <w:p w14:paraId="3D54A28F" w14:textId="77777777" w:rsidR="001C2793" w:rsidRDefault="001C2793" w:rsidP="003F2EF4">
      <w:pPr>
        <w:pStyle w:val="Text"/>
        <w:rPr>
          <w:b/>
        </w:rPr>
      </w:pPr>
    </w:p>
    <w:p w14:paraId="72ED0DDB" w14:textId="414C0F6C" w:rsidR="009159D4" w:rsidRDefault="009159D4" w:rsidP="003F2EF4">
      <w:pPr>
        <w:pStyle w:val="Text"/>
        <w:rPr>
          <w:b/>
        </w:rPr>
      </w:pPr>
    </w:p>
    <w:p w14:paraId="1DF88059" w14:textId="61608F33" w:rsidR="00285ED8" w:rsidRDefault="00285ED8" w:rsidP="003F2EF4">
      <w:pPr>
        <w:pStyle w:val="Text"/>
        <w:rPr>
          <w:b/>
        </w:rPr>
      </w:pPr>
    </w:p>
    <w:p w14:paraId="5062928F" w14:textId="709D5B87" w:rsidR="00285ED8" w:rsidRDefault="00285ED8" w:rsidP="003F2EF4">
      <w:pPr>
        <w:pStyle w:val="Text"/>
        <w:rPr>
          <w:b/>
        </w:rPr>
      </w:pPr>
    </w:p>
    <w:p w14:paraId="5FCD333E" w14:textId="5E33AC43" w:rsidR="00285ED8" w:rsidRDefault="00285ED8" w:rsidP="003F2EF4">
      <w:pPr>
        <w:pStyle w:val="Text"/>
        <w:rPr>
          <w:b/>
        </w:rPr>
      </w:pPr>
    </w:p>
    <w:p w14:paraId="7F645EE7" w14:textId="4899B895" w:rsidR="00285ED8" w:rsidRDefault="00285ED8" w:rsidP="003F2EF4">
      <w:pPr>
        <w:pStyle w:val="Text"/>
        <w:rPr>
          <w:b/>
        </w:rPr>
      </w:pPr>
    </w:p>
    <w:p w14:paraId="4C4AFEED" w14:textId="742298EB" w:rsidR="00285ED8" w:rsidRDefault="00285ED8" w:rsidP="003F2EF4">
      <w:pPr>
        <w:pStyle w:val="Text"/>
        <w:rPr>
          <w:b/>
        </w:rPr>
      </w:pPr>
    </w:p>
    <w:p w14:paraId="6E5172DE" w14:textId="45B0A675" w:rsidR="00285ED8" w:rsidRDefault="00285ED8" w:rsidP="003F2EF4">
      <w:pPr>
        <w:pStyle w:val="Text"/>
        <w:rPr>
          <w:b/>
        </w:rPr>
      </w:pPr>
    </w:p>
    <w:p w14:paraId="24EEC16E" w14:textId="767F5427" w:rsidR="00285ED8" w:rsidRDefault="00285ED8" w:rsidP="003F2EF4">
      <w:pPr>
        <w:pStyle w:val="Text"/>
        <w:rPr>
          <w:b/>
        </w:rPr>
      </w:pPr>
    </w:p>
    <w:p w14:paraId="0DCC490B" w14:textId="711ADB9F" w:rsidR="00285ED8" w:rsidRDefault="00285ED8" w:rsidP="003F2EF4">
      <w:pPr>
        <w:pStyle w:val="Text"/>
        <w:rPr>
          <w:b/>
        </w:rPr>
      </w:pPr>
    </w:p>
    <w:p w14:paraId="2E685E8B" w14:textId="74FFD708" w:rsidR="00285ED8" w:rsidRDefault="00285ED8" w:rsidP="003F2EF4">
      <w:pPr>
        <w:pStyle w:val="Text"/>
        <w:rPr>
          <w:b/>
        </w:rPr>
      </w:pPr>
    </w:p>
    <w:p w14:paraId="15E93443" w14:textId="2E86A69D" w:rsidR="00285ED8" w:rsidRDefault="00285ED8" w:rsidP="003F2EF4">
      <w:pPr>
        <w:pStyle w:val="Text"/>
        <w:rPr>
          <w:b/>
        </w:rPr>
      </w:pPr>
    </w:p>
    <w:p w14:paraId="7EB29851" w14:textId="248A5FFA" w:rsidR="00285ED8" w:rsidRDefault="00285ED8" w:rsidP="003F2EF4">
      <w:pPr>
        <w:pStyle w:val="Text"/>
        <w:rPr>
          <w:b/>
        </w:rPr>
      </w:pPr>
    </w:p>
    <w:p w14:paraId="6B90B9BB" w14:textId="2A3238D1" w:rsidR="00285ED8" w:rsidRDefault="00285ED8" w:rsidP="003F2EF4">
      <w:pPr>
        <w:pStyle w:val="Text"/>
        <w:rPr>
          <w:b/>
        </w:rPr>
      </w:pPr>
    </w:p>
    <w:p w14:paraId="63BA6365" w14:textId="0083FFBF" w:rsidR="00285ED8" w:rsidRDefault="00285ED8" w:rsidP="003F2EF4">
      <w:pPr>
        <w:pStyle w:val="Text"/>
        <w:rPr>
          <w:b/>
        </w:rPr>
      </w:pPr>
    </w:p>
    <w:p w14:paraId="62F704FF" w14:textId="398796D6" w:rsidR="00285ED8" w:rsidRDefault="00285ED8" w:rsidP="003F2EF4">
      <w:pPr>
        <w:pStyle w:val="Text"/>
        <w:rPr>
          <w:b/>
        </w:rPr>
      </w:pPr>
    </w:p>
    <w:p w14:paraId="21B259C6" w14:textId="522AC616" w:rsidR="00285ED8" w:rsidRDefault="00285ED8" w:rsidP="003F2EF4">
      <w:pPr>
        <w:pStyle w:val="Text"/>
        <w:rPr>
          <w:b/>
        </w:rPr>
      </w:pPr>
    </w:p>
    <w:p w14:paraId="4DFE2CEF" w14:textId="2B0E98BA" w:rsidR="00285ED8" w:rsidRDefault="00285ED8" w:rsidP="003F2EF4">
      <w:pPr>
        <w:pStyle w:val="Text"/>
        <w:rPr>
          <w:b/>
        </w:rPr>
      </w:pPr>
    </w:p>
    <w:p w14:paraId="6A05F17B" w14:textId="010DFAB1" w:rsidR="00285ED8" w:rsidRDefault="00285ED8" w:rsidP="003F2EF4">
      <w:pPr>
        <w:pStyle w:val="Text"/>
        <w:rPr>
          <w:b/>
        </w:rPr>
      </w:pPr>
    </w:p>
    <w:p w14:paraId="10570736" w14:textId="75BC4ADA" w:rsidR="00285ED8" w:rsidRDefault="00285ED8" w:rsidP="003F2EF4">
      <w:pPr>
        <w:pStyle w:val="Text"/>
        <w:rPr>
          <w:b/>
        </w:rPr>
      </w:pPr>
    </w:p>
    <w:p w14:paraId="5390874A" w14:textId="6AA30E4D" w:rsidR="00285ED8" w:rsidRDefault="00285ED8" w:rsidP="003F2EF4">
      <w:pPr>
        <w:pStyle w:val="Text"/>
        <w:rPr>
          <w:b/>
        </w:rPr>
      </w:pPr>
    </w:p>
    <w:p w14:paraId="0C6899CF" w14:textId="23E15B04" w:rsidR="00285ED8" w:rsidRDefault="00285ED8" w:rsidP="003F2EF4">
      <w:pPr>
        <w:pStyle w:val="Text"/>
        <w:rPr>
          <w:b/>
        </w:rPr>
      </w:pPr>
    </w:p>
    <w:p w14:paraId="176D6081" w14:textId="5A1BE33E" w:rsidR="00285ED8" w:rsidRDefault="00285ED8" w:rsidP="003F2EF4">
      <w:pPr>
        <w:pStyle w:val="Text"/>
        <w:rPr>
          <w:b/>
        </w:rPr>
      </w:pPr>
    </w:p>
    <w:p w14:paraId="7AE9AC11" w14:textId="717B139D" w:rsidR="00285ED8" w:rsidRDefault="00285ED8" w:rsidP="003F2EF4">
      <w:pPr>
        <w:pStyle w:val="Text"/>
        <w:rPr>
          <w:b/>
        </w:rPr>
      </w:pPr>
    </w:p>
    <w:p w14:paraId="19AC6F97" w14:textId="0741A995" w:rsidR="00285ED8" w:rsidRDefault="00285ED8" w:rsidP="003F2EF4">
      <w:pPr>
        <w:pStyle w:val="Text"/>
        <w:rPr>
          <w:b/>
        </w:rPr>
      </w:pPr>
    </w:p>
    <w:p w14:paraId="7D1375AB" w14:textId="6E961854" w:rsidR="00285ED8" w:rsidRDefault="00285ED8" w:rsidP="003F2EF4">
      <w:pPr>
        <w:pStyle w:val="Text"/>
        <w:rPr>
          <w:b/>
        </w:rPr>
      </w:pPr>
    </w:p>
    <w:p w14:paraId="0F304E6C" w14:textId="4B3D3B1C" w:rsidR="00285ED8" w:rsidRDefault="00285ED8" w:rsidP="003F2EF4">
      <w:pPr>
        <w:pStyle w:val="Text"/>
        <w:rPr>
          <w:b/>
        </w:rPr>
      </w:pPr>
    </w:p>
    <w:p w14:paraId="07116BA8" w14:textId="425BAE46" w:rsidR="00285ED8" w:rsidRDefault="00285ED8" w:rsidP="003F2EF4">
      <w:pPr>
        <w:pStyle w:val="Text"/>
        <w:rPr>
          <w:b/>
        </w:rPr>
      </w:pPr>
    </w:p>
    <w:p w14:paraId="52398DA4" w14:textId="04FBC118" w:rsidR="00285ED8" w:rsidRDefault="00285ED8" w:rsidP="003F2EF4">
      <w:pPr>
        <w:pStyle w:val="Text"/>
        <w:rPr>
          <w:b/>
        </w:rPr>
      </w:pPr>
    </w:p>
    <w:p w14:paraId="492B7A81" w14:textId="240776F7" w:rsidR="00285ED8" w:rsidRDefault="00285ED8" w:rsidP="003F2EF4">
      <w:pPr>
        <w:pStyle w:val="Text"/>
        <w:rPr>
          <w:b/>
        </w:rPr>
      </w:pPr>
    </w:p>
    <w:p w14:paraId="4D6B9BE0" w14:textId="3447B86B" w:rsidR="00285ED8" w:rsidRDefault="00285ED8" w:rsidP="003F2EF4">
      <w:pPr>
        <w:pStyle w:val="Text"/>
        <w:rPr>
          <w:b/>
        </w:rPr>
      </w:pPr>
    </w:p>
    <w:p w14:paraId="3E7AA4C2" w14:textId="020F6FB0" w:rsidR="00285ED8" w:rsidRDefault="00285ED8" w:rsidP="003F2EF4">
      <w:pPr>
        <w:pStyle w:val="Text"/>
        <w:rPr>
          <w:b/>
        </w:rPr>
      </w:pPr>
    </w:p>
    <w:p w14:paraId="253C51CF" w14:textId="161B45C0" w:rsidR="00285ED8" w:rsidRDefault="00285ED8" w:rsidP="003F2EF4">
      <w:pPr>
        <w:pStyle w:val="Text"/>
        <w:rPr>
          <w:b/>
        </w:rPr>
      </w:pPr>
    </w:p>
    <w:p w14:paraId="2F4F8F2C" w14:textId="1A345C36" w:rsidR="00285ED8" w:rsidRDefault="00285ED8" w:rsidP="003F2EF4">
      <w:pPr>
        <w:pStyle w:val="Text"/>
        <w:rPr>
          <w:b/>
        </w:rPr>
      </w:pPr>
    </w:p>
    <w:p w14:paraId="65C23332" w14:textId="6632EC1D" w:rsidR="00285ED8" w:rsidRDefault="00285ED8" w:rsidP="003F2EF4">
      <w:pPr>
        <w:pStyle w:val="Text"/>
        <w:rPr>
          <w:b/>
        </w:rPr>
      </w:pPr>
    </w:p>
    <w:p w14:paraId="4A990467" w14:textId="6B4AC486" w:rsidR="00285ED8" w:rsidRDefault="00285ED8" w:rsidP="003F2EF4">
      <w:pPr>
        <w:pStyle w:val="Text"/>
        <w:rPr>
          <w:b/>
        </w:rPr>
      </w:pPr>
    </w:p>
    <w:p w14:paraId="2E62321B" w14:textId="0828FF2B" w:rsidR="00285ED8" w:rsidRDefault="00285ED8" w:rsidP="003F2EF4">
      <w:pPr>
        <w:pStyle w:val="Text"/>
        <w:rPr>
          <w:b/>
        </w:rPr>
      </w:pPr>
    </w:p>
    <w:p w14:paraId="27D1C16E" w14:textId="34F66444" w:rsidR="00285ED8" w:rsidRDefault="00285ED8" w:rsidP="003F2EF4">
      <w:pPr>
        <w:pStyle w:val="Text"/>
        <w:rPr>
          <w:b/>
        </w:rPr>
      </w:pPr>
    </w:p>
    <w:p w14:paraId="6B714D3B" w14:textId="74ACCA0A" w:rsidR="00285ED8" w:rsidRDefault="00285ED8" w:rsidP="003F2EF4">
      <w:pPr>
        <w:pStyle w:val="Text"/>
        <w:rPr>
          <w:b/>
        </w:rPr>
      </w:pPr>
    </w:p>
    <w:p w14:paraId="23CFDA58" w14:textId="77777777" w:rsidR="00285ED8" w:rsidRDefault="00285ED8" w:rsidP="003F2EF4">
      <w:pPr>
        <w:pStyle w:val="Text"/>
        <w:rPr>
          <w:b/>
        </w:rPr>
      </w:pPr>
    </w:p>
    <w:p w14:paraId="0B397675" w14:textId="77777777" w:rsidR="001C2793" w:rsidRDefault="001C2793" w:rsidP="003F2EF4">
      <w:pPr>
        <w:pStyle w:val="Text"/>
        <w:rPr>
          <w:b/>
        </w:rPr>
      </w:pPr>
    </w:p>
    <w:p w14:paraId="36822F8F" w14:textId="77777777" w:rsidR="001C2793" w:rsidRDefault="001C2793" w:rsidP="003F2EF4">
      <w:pPr>
        <w:pStyle w:val="Text"/>
        <w:rPr>
          <w:b/>
        </w:rPr>
      </w:pPr>
    </w:p>
    <w:p w14:paraId="3B675E9C" w14:textId="77777777" w:rsidR="007F589D" w:rsidRDefault="007F589D" w:rsidP="003F2EF4">
      <w:pPr>
        <w:pStyle w:val="Text"/>
        <w:rPr>
          <w:b/>
        </w:rPr>
      </w:pPr>
    </w:p>
    <w:p w14:paraId="07A56276" w14:textId="77777777" w:rsidR="00243A0A" w:rsidRPr="00243A0A" w:rsidRDefault="00243A0A" w:rsidP="003F2EF4">
      <w:pPr>
        <w:pStyle w:val="Text"/>
        <w:rPr>
          <w:b/>
        </w:rPr>
      </w:pPr>
      <w:r w:rsidRPr="00243A0A">
        <w:rPr>
          <w:b/>
        </w:rPr>
        <w:t>Přílohy:</w:t>
      </w:r>
    </w:p>
    <w:p w14:paraId="6EBF0FE6" w14:textId="77777777" w:rsidR="001E3EC2" w:rsidRDefault="001E3EC2" w:rsidP="001E3EC2">
      <w:pPr>
        <w:pStyle w:val="Text"/>
      </w:pPr>
      <w:r>
        <w:t>Situace</w:t>
      </w:r>
    </w:p>
    <w:p w14:paraId="32D1CBE3" w14:textId="77777777" w:rsidR="001E3EC2" w:rsidRDefault="001E3EC2" w:rsidP="001E3EC2">
      <w:pPr>
        <w:pStyle w:val="Text"/>
      </w:pPr>
      <w:r>
        <w:t>Fotodokumentace</w:t>
      </w:r>
    </w:p>
    <w:p w14:paraId="35879B82" w14:textId="77777777" w:rsidR="001E3EC2" w:rsidRDefault="001E3EC2" w:rsidP="001E3EC2">
      <w:pPr>
        <w:pStyle w:val="Text"/>
        <w:rPr>
          <w:bCs/>
          <w:szCs w:val="24"/>
        </w:rPr>
      </w:pPr>
      <w:r>
        <w:t xml:space="preserve">Protokol PŠ </w:t>
      </w:r>
      <w:r w:rsidR="00455AF2">
        <w:t>–</w:t>
      </w:r>
      <w:r w:rsidR="00454462">
        <w:t xml:space="preserve"> č.</w:t>
      </w:r>
      <w:r>
        <w:t xml:space="preserve"> </w:t>
      </w:r>
      <w:r w:rsidR="00454462" w:rsidRPr="00454462">
        <w:rPr>
          <w:szCs w:val="24"/>
        </w:rPr>
        <w:t>21</w:t>
      </w:r>
      <w:r w:rsidR="009159D4">
        <w:rPr>
          <w:szCs w:val="24"/>
        </w:rPr>
        <w:t>2</w:t>
      </w:r>
      <w:r w:rsidR="00454462" w:rsidRPr="00454462">
        <w:rPr>
          <w:szCs w:val="24"/>
        </w:rPr>
        <w:t xml:space="preserve"> </w:t>
      </w:r>
      <w:r w:rsidR="009159D4" w:rsidRPr="00DF09D2">
        <w:rPr>
          <w:szCs w:val="24"/>
        </w:rPr>
        <w:t>Krupá,</w:t>
      </w:r>
      <w:r w:rsidR="009159D4">
        <w:rPr>
          <w:b/>
          <w:szCs w:val="24"/>
        </w:rPr>
        <w:t xml:space="preserve"> </w:t>
      </w:r>
      <w:r w:rsidR="009159D4" w:rsidRPr="00DF09D2">
        <w:rPr>
          <w:szCs w:val="24"/>
        </w:rPr>
        <w:t>Staré Město</w:t>
      </w:r>
      <w:r w:rsidR="009159D4">
        <w:rPr>
          <w:b/>
          <w:szCs w:val="24"/>
        </w:rPr>
        <w:t xml:space="preserve"> – </w:t>
      </w:r>
      <w:r w:rsidR="009159D4" w:rsidRPr="009159D4">
        <w:rPr>
          <w:bCs/>
          <w:szCs w:val="24"/>
        </w:rPr>
        <w:t>Nová Seninka, ř.km 9,450 – 18,000</w:t>
      </w:r>
    </w:p>
    <w:p w14:paraId="2E658E1D" w14:textId="77777777" w:rsidR="009159D4" w:rsidRDefault="00825C03" w:rsidP="001E3EC2">
      <w:pPr>
        <w:pStyle w:val="Text"/>
        <w:rPr>
          <w:szCs w:val="24"/>
        </w:rPr>
      </w:pPr>
      <w:r>
        <w:rPr>
          <w:bCs/>
          <w:szCs w:val="24"/>
        </w:rPr>
        <w:t>TK – HM</w:t>
      </w:r>
      <w:r w:rsidR="009159D4">
        <w:rPr>
          <w:bCs/>
          <w:szCs w:val="24"/>
        </w:rPr>
        <w:t xml:space="preserve"> 224544</w:t>
      </w:r>
    </w:p>
    <w:p w14:paraId="0909B7BE" w14:textId="77777777" w:rsidR="001C2793" w:rsidRPr="001D1A02" w:rsidRDefault="001C2793" w:rsidP="001E3EC2">
      <w:pPr>
        <w:pStyle w:val="Text"/>
      </w:pPr>
    </w:p>
    <w:p w14:paraId="1AD59654" w14:textId="77F82D6B" w:rsidR="00DF09D2" w:rsidRDefault="00DF09D2" w:rsidP="00422CF6">
      <w:pPr>
        <w:rPr>
          <w:sz w:val="24"/>
          <w:u w:val="single"/>
        </w:rPr>
      </w:pPr>
    </w:p>
    <w:p w14:paraId="06F35EB5" w14:textId="77777777" w:rsidR="00285ED8" w:rsidRDefault="00285ED8" w:rsidP="00422CF6">
      <w:pPr>
        <w:rPr>
          <w:sz w:val="24"/>
          <w:u w:val="single"/>
        </w:rPr>
      </w:pPr>
    </w:p>
    <w:p w14:paraId="0EF4DF4C" w14:textId="77777777" w:rsidR="00422CF6" w:rsidRPr="00422CF6" w:rsidRDefault="00422CF6" w:rsidP="00422CF6">
      <w:pPr>
        <w:rPr>
          <w:sz w:val="24"/>
          <w:u w:val="single"/>
        </w:rPr>
      </w:pPr>
      <w:r w:rsidRPr="00422CF6">
        <w:rPr>
          <w:sz w:val="24"/>
          <w:u w:val="single"/>
        </w:rPr>
        <w:lastRenderedPageBreak/>
        <w:t>Situace:</w:t>
      </w:r>
      <w:r w:rsidR="00DF09D2">
        <w:rPr>
          <w:sz w:val="24"/>
          <w:u w:val="single"/>
        </w:rPr>
        <w:t xml:space="preserve"> ř.km. </w:t>
      </w:r>
      <w:r w:rsidR="009159D4">
        <w:rPr>
          <w:sz w:val="24"/>
          <w:u w:val="single"/>
        </w:rPr>
        <w:t>9,450</w:t>
      </w:r>
      <w:r w:rsidR="00DF09D2">
        <w:rPr>
          <w:sz w:val="24"/>
          <w:u w:val="single"/>
        </w:rPr>
        <w:t xml:space="preserve"> – </w:t>
      </w:r>
      <w:r w:rsidR="009159D4">
        <w:rPr>
          <w:sz w:val="24"/>
          <w:u w:val="single"/>
        </w:rPr>
        <w:t>18,000</w:t>
      </w:r>
    </w:p>
    <w:p w14:paraId="632724B9" w14:textId="77777777" w:rsidR="00422CF6" w:rsidRDefault="00422CF6" w:rsidP="00422CF6"/>
    <w:p w14:paraId="6FB8BD4C" w14:textId="77777777" w:rsidR="00422CF6" w:rsidRDefault="009159D4" w:rsidP="00422CF6">
      <w:r w:rsidRPr="009159D4">
        <w:rPr>
          <w:noProof/>
        </w:rPr>
        <w:drawing>
          <wp:inline distT="0" distB="0" distL="0" distR="0" wp14:anchorId="36D8DCDC" wp14:editId="389DC302">
            <wp:extent cx="5770475" cy="6848475"/>
            <wp:effectExtent l="0" t="0" r="190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11147" cy="6896745"/>
                    </a:xfrm>
                    <a:prstGeom prst="rect">
                      <a:avLst/>
                    </a:prstGeom>
                  </pic:spPr>
                </pic:pic>
              </a:graphicData>
            </a:graphic>
          </wp:inline>
        </w:drawing>
      </w:r>
    </w:p>
    <w:p w14:paraId="1D4302A0" w14:textId="77777777" w:rsidR="00422CF6" w:rsidRDefault="00422CF6" w:rsidP="00422CF6"/>
    <w:p w14:paraId="2EC86AE6" w14:textId="77777777" w:rsidR="009159D4" w:rsidRDefault="009159D4" w:rsidP="00422CF6"/>
    <w:p w14:paraId="59B9CAED" w14:textId="77777777" w:rsidR="001C2793" w:rsidRDefault="001C2793" w:rsidP="00422CF6"/>
    <w:p w14:paraId="47AAC9FA" w14:textId="77777777" w:rsidR="001C2793" w:rsidRDefault="001C2793" w:rsidP="00422CF6"/>
    <w:p w14:paraId="7E135A87" w14:textId="77777777" w:rsidR="001C2793" w:rsidRDefault="001C2793" w:rsidP="00422CF6"/>
    <w:p w14:paraId="4784DDA9" w14:textId="77777777" w:rsidR="001C2793" w:rsidRDefault="001C2793" w:rsidP="00422CF6"/>
    <w:p w14:paraId="4F387688" w14:textId="77777777" w:rsidR="001C2793" w:rsidRDefault="001C2793" w:rsidP="00422CF6"/>
    <w:p w14:paraId="44282CF4" w14:textId="77777777" w:rsidR="001C2793" w:rsidRDefault="001C2793" w:rsidP="00422CF6"/>
    <w:p w14:paraId="5451558C" w14:textId="77777777" w:rsidR="001C2793" w:rsidRDefault="001C2793" w:rsidP="00422CF6"/>
    <w:p w14:paraId="4F4BAB95" w14:textId="77777777" w:rsidR="001C2793" w:rsidRDefault="001C2793" w:rsidP="00422CF6"/>
    <w:p w14:paraId="25025729" w14:textId="77777777" w:rsidR="00BE2EEF" w:rsidRPr="00454462" w:rsidRDefault="00210165" w:rsidP="00422CF6">
      <w:pPr>
        <w:rPr>
          <w:b/>
          <w:bCs/>
          <w:sz w:val="40"/>
          <w:szCs w:val="40"/>
          <w:u w:val="single"/>
        </w:rPr>
      </w:pPr>
      <w:r w:rsidRPr="00454462">
        <w:rPr>
          <w:b/>
          <w:bCs/>
          <w:sz w:val="40"/>
          <w:szCs w:val="40"/>
          <w:u w:val="single"/>
        </w:rPr>
        <w:lastRenderedPageBreak/>
        <w:t>Fo</w:t>
      </w:r>
      <w:r w:rsidR="00422CF6" w:rsidRPr="00454462">
        <w:rPr>
          <w:b/>
          <w:bCs/>
          <w:sz w:val="40"/>
          <w:szCs w:val="40"/>
          <w:u w:val="single"/>
        </w:rPr>
        <w:t>todokumentace:</w:t>
      </w:r>
    </w:p>
    <w:p w14:paraId="65D6862D" w14:textId="77777777" w:rsidR="00DF09D2" w:rsidRPr="00454462" w:rsidRDefault="00DF09D2" w:rsidP="00422CF6">
      <w:pPr>
        <w:rPr>
          <w:b/>
          <w:bCs/>
          <w:sz w:val="40"/>
          <w:szCs w:val="40"/>
          <w:u w:val="single"/>
        </w:rPr>
      </w:pPr>
    </w:p>
    <w:p w14:paraId="71E654B8" w14:textId="77777777" w:rsidR="00DF09D2" w:rsidRDefault="00DF09D2" w:rsidP="00422CF6">
      <w:pPr>
        <w:rPr>
          <w:sz w:val="24"/>
          <w:u w:val="single"/>
        </w:rPr>
      </w:pPr>
    </w:p>
    <w:p w14:paraId="2C4D1806" w14:textId="77777777" w:rsidR="00210165" w:rsidRDefault="009159D4" w:rsidP="00422CF6">
      <w:pPr>
        <w:rPr>
          <w:sz w:val="24"/>
          <w:u w:val="single"/>
        </w:rPr>
      </w:pPr>
      <w:r>
        <w:rPr>
          <w:noProof/>
        </w:rPr>
        <w:drawing>
          <wp:inline distT="0" distB="0" distL="0" distR="0" wp14:anchorId="174EEA76" wp14:editId="49857653">
            <wp:extent cx="5753100" cy="4314825"/>
            <wp:effectExtent l="0" t="0" r="0" b="952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943" cy="4315457"/>
                    </a:xfrm>
                    <a:prstGeom prst="rect">
                      <a:avLst/>
                    </a:prstGeom>
                    <a:noFill/>
                    <a:ln>
                      <a:noFill/>
                    </a:ln>
                  </pic:spPr>
                </pic:pic>
              </a:graphicData>
            </a:graphic>
          </wp:inline>
        </w:drawing>
      </w:r>
    </w:p>
    <w:p w14:paraId="249F575A" w14:textId="77777777" w:rsidR="00210165" w:rsidRDefault="00210165" w:rsidP="00422CF6">
      <w:pPr>
        <w:rPr>
          <w:sz w:val="24"/>
          <w:u w:val="single"/>
        </w:rPr>
      </w:pPr>
    </w:p>
    <w:p w14:paraId="0FE6E1E1" w14:textId="77777777" w:rsidR="00210165" w:rsidRDefault="00210165" w:rsidP="00422CF6">
      <w:pPr>
        <w:rPr>
          <w:sz w:val="24"/>
          <w:u w:val="single"/>
        </w:rPr>
      </w:pPr>
    </w:p>
    <w:p w14:paraId="27742179" w14:textId="77777777" w:rsidR="00210165" w:rsidRDefault="00210165" w:rsidP="00422CF6">
      <w:pPr>
        <w:rPr>
          <w:sz w:val="24"/>
          <w:u w:val="single"/>
        </w:rPr>
      </w:pPr>
    </w:p>
    <w:p w14:paraId="2D34E34B" w14:textId="77777777" w:rsidR="009159D4" w:rsidRDefault="009159D4" w:rsidP="00422CF6">
      <w:pPr>
        <w:rPr>
          <w:sz w:val="24"/>
          <w:u w:val="single"/>
        </w:rPr>
      </w:pPr>
      <w:r>
        <w:rPr>
          <w:noProof/>
          <w:sz w:val="24"/>
          <w:u w:val="single"/>
        </w:rPr>
        <w:lastRenderedPageBreak/>
        <w:drawing>
          <wp:inline distT="0" distB="0" distL="0" distR="0" wp14:anchorId="2019369B" wp14:editId="025093BB">
            <wp:extent cx="5753100" cy="4314825"/>
            <wp:effectExtent l="0" t="0" r="0" b="952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610080E5" w14:textId="77777777" w:rsidR="009159D4" w:rsidRDefault="009159D4" w:rsidP="00422CF6">
      <w:pPr>
        <w:rPr>
          <w:sz w:val="24"/>
          <w:u w:val="single"/>
        </w:rPr>
      </w:pPr>
    </w:p>
    <w:p w14:paraId="6B5DCA6C" w14:textId="77777777" w:rsidR="00210165" w:rsidRDefault="009159D4" w:rsidP="00422CF6">
      <w:pPr>
        <w:rPr>
          <w:sz w:val="24"/>
          <w:u w:val="single"/>
        </w:rPr>
      </w:pPr>
      <w:r>
        <w:rPr>
          <w:noProof/>
          <w:sz w:val="24"/>
          <w:u w:val="single"/>
        </w:rPr>
        <w:drawing>
          <wp:inline distT="0" distB="0" distL="0" distR="0" wp14:anchorId="684021FB" wp14:editId="7F648B19">
            <wp:extent cx="5753100" cy="4314825"/>
            <wp:effectExtent l="0" t="0" r="0" b="952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082B8D65" w14:textId="77777777" w:rsidR="00210165" w:rsidRDefault="00210165" w:rsidP="00422CF6">
      <w:pPr>
        <w:rPr>
          <w:sz w:val="24"/>
          <w:u w:val="single"/>
        </w:rPr>
      </w:pPr>
    </w:p>
    <w:p w14:paraId="09DC0E6C" w14:textId="77777777" w:rsidR="00455AF2" w:rsidRDefault="009159D4" w:rsidP="00422CF6">
      <w:pPr>
        <w:rPr>
          <w:noProof/>
        </w:rPr>
      </w:pPr>
      <w:r>
        <w:rPr>
          <w:noProof/>
        </w:rPr>
        <w:drawing>
          <wp:inline distT="0" distB="0" distL="0" distR="0" wp14:anchorId="4F394B06" wp14:editId="63FFF247">
            <wp:extent cx="5742940" cy="705802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8080" cy="7076632"/>
                    </a:xfrm>
                    <a:prstGeom prst="rect">
                      <a:avLst/>
                    </a:prstGeom>
                    <a:noFill/>
                    <a:ln>
                      <a:noFill/>
                    </a:ln>
                  </pic:spPr>
                </pic:pic>
              </a:graphicData>
            </a:graphic>
          </wp:inline>
        </w:drawing>
      </w:r>
    </w:p>
    <w:p w14:paraId="5A21F796" w14:textId="77777777" w:rsidR="00DF09D2" w:rsidRDefault="00DF09D2" w:rsidP="00422CF6">
      <w:pPr>
        <w:rPr>
          <w:noProof/>
        </w:rPr>
      </w:pPr>
    </w:p>
    <w:p w14:paraId="642411BA" w14:textId="77777777" w:rsidR="00DF09D2" w:rsidRDefault="009159D4" w:rsidP="00422CF6">
      <w:pPr>
        <w:rPr>
          <w:sz w:val="24"/>
          <w:u w:val="single"/>
        </w:rPr>
      </w:pPr>
      <w:r>
        <w:rPr>
          <w:noProof/>
          <w:sz w:val="24"/>
          <w:u w:val="single"/>
        </w:rPr>
        <w:lastRenderedPageBreak/>
        <w:drawing>
          <wp:inline distT="0" distB="0" distL="0" distR="0" wp14:anchorId="6CFE8A79" wp14:editId="7C132762">
            <wp:extent cx="7629736" cy="5722302"/>
            <wp:effectExtent l="127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7635926" cy="5726944"/>
                    </a:xfrm>
                    <a:prstGeom prst="rect">
                      <a:avLst/>
                    </a:prstGeom>
                    <a:noFill/>
                    <a:ln>
                      <a:noFill/>
                    </a:ln>
                  </pic:spPr>
                </pic:pic>
              </a:graphicData>
            </a:graphic>
          </wp:inline>
        </w:drawing>
      </w:r>
      <w:r>
        <w:rPr>
          <w:noProof/>
          <w:sz w:val="24"/>
          <w:u w:val="single"/>
        </w:rPr>
        <w:lastRenderedPageBreak/>
        <w:drawing>
          <wp:inline distT="0" distB="0" distL="0" distR="0" wp14:anchorId="05DADC4E" wp14:editId="38425FFF">
            <wp:extent cx="7731336" cy="5798502"/>
            <wp:effectExtent l="0" t="508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7736779" cy="5802584"/>
                    </a:xfrm>
                    <a:prstGeom prst="rect">
                      <a:avLst/>
                    </a:prstGeom>
                    <a:noFill/>
                    <a:ln>
                      <a:noFill/>
                    </a:ln>
                  </pic:spPr>
                </pic:pic>
              </a:graphicData>
            </a:graphic>
          </wp:inline>
        </w:drawing>
      </w:r>
      <w:r>
        <w:rPr>
          <w:noProof/>
          <w:sz w:val="24"/>
          <w:u w:val="single"/>
        </w:rPr>
        <w:lastRenderedPageBreak/>
        <w:drawing>
          <wp:inline distT="0" distB="0" distL="0" distR="0" wp14:anchorId="6569944C" wp14:editId="1E6B1F92">
            <wp:extent cx="7665405" cy="5749054"/>
            <wp:effectExtent l="5715"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7669044" cy="5751783"/>
                    </a:xfrm>
                    <a:prstGeom prst="rect">
                      <a:avLst/>
                    </a:prstGeom>
                    <a:noFill/>
                    <a:ln>
                      <a:noFill/>
                    </a:ln>
                  </pic:spPr>
                </pic:pic>
              </a:graphicData>
            </a:graphic>
          </wp:inline>
        </w:drawing>
      </w:r>
      <w:r>
        <w:rPr>
          <w:noProof/>
        </w:rPr>
        <w:lastRenderedPageBreak/>
        <w:drawing>
          <wp:inline distT="0" distB="0" distL="0" distR="0" wp14:anchorId="0EA6F677" wp14:editId="3649DF37">
            <wp:extent cx="5743575" cy="4210050"/>
            <wp:effectExtent l="0" t="0" r="952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43575" cy="4210050"/>
                    </a:xfrm>
                    <a:prstGeom prst="rect">
                      <a:avLst/>
                    </a:prstGeom>
                    <a:noFill/>
                    <a:ln>
                      <a:noFill/>
                    </a:ln>
                  </pic:spPr>
                </pic:pic>
              </a:graphicData>
            </a:graphic>
          </wp:inline>
        </w:drawing>
      </w:r>
    </w:p>
    <w:p w14:paraId="56C8FD69" w14:textId="77777777" w:rsidR="00454462" w:rsidRDefault="00454462" w:rsidP="00422CF6">
      <w:pPr>
        <w:rPr>
          <w:sz w:val="24"/>
          <w:u w:val="single"/>
        </w:rPr>
      </w:pPr>
    </w:p>
    <w:p w14:paraId="77AE941C" w14:textId="77777777" w:rsidR="00454462" w:rsidRDefault="009159D4" w:rsidP="00422CF6">
      <w:pPr>
        <w:rPr>
          <w:sz w:val="24"/>
          <w:u w:val="single"/>
        </w:rPr>
      </w:pPr>
      <w:r>
        <w:rPr>
          <w:noProof/>
          <w:sz w:val="24"/>
          <w:u w:val="single"/>
        </w:rPr>
        <w:drawing>
          <wp:inline distT="0" distB="0" distL="0" distR="0" wp14:anchorId="4B050C5C" wp14:editId="1BB7F4EC">
            <wp:extent cx="5743575" cy="4314825"/>
            <wp:effectExtent l="0" t="0" r="9525"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43575" cy="4314825"/>
                    </a:xfrm>
                    <a:prstGeom prst="rect">
                      <a:avLst/>
                    </a:prstGeom>
                    <a:noFill/>
                    <a:ln>
                      <a:noFill/>
                    </a:ln>
                  </pic:spPr>
                </pic:pic>
              </a:graphicData>
            </a:graphic>
          </wp:inline>
        </w:drawing>
      </w:r>
    </w:p>
    <w:p w14:paraId="7F74F6BF" w14:textId="77777777" w:rsidR="00DF09D2" w:rsidRDefault="00DF09D2" w:rsidP="00422CF6">
      <w:pPr>
        <w:rPr>
          <w:sz w:val="24"/>
          <w:u w:val="single"/>
        </w:rPr>
      </w:pPr>
    </w:p>
    <w:p w14:paraId="452AF1E6" w14:textId="77777777" w:rsidR="00454462" w:rsidRDefault="00454462" w:rsidP="00422CF6">
      <w:pPr>
        <w:rPr>
          <w:sz w:val="24"/>
          <w:u w:val="single"/>
        </w:rPr>
      </w:pPr>
    </w:p>
    <w:p w14:paraId="1B8EEFC8" w14:textId="77777777" w:rsidR="00454462" w:rsidRDefault="00454462" w:rsidP="00422CF6">
      <w:pPr>
        <w:rPr>
          <w:sz w:val="24"/>
          <w:u w:val="single"/>
        </w:rPr>
      </w:pPr>
    </w:p>
    <w:p w14:paraId="55917C5C" w14:textId="77777777" w:rsidR="00DF09D2" w:rsidRDefault="009159D4" w:rsidP="00422CF6">
      <w:pPr>
        <w:rPr>
          <w:sz w:val="24"/>
          <w:u w:val="single"/>
        </w:rPr>
      </w:pPr>
      <w:r>
        <w:rPr>
          <w:noProof/>
          <w:sz w:val="24"/>
          <w:u w:val="single"/>
        </w:rPr>
        <w:drawing>
          <wp:inline distT="0" distB="0" distL="0" distR="0" wp14:anchorId="7B3BD0DB" wp14:editId="40C85A91">
            <wp:extent cx="5753100" cy="4314825"/>
            <wp:effectExtent l="0" t="0" r="0" b="952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495CB1CF" w14:textId="77777777" w:rsidR="00210165" w:rsidRDefault="00210165" w:rsidP="00422CF6">
      <w:pPr>
        <w:rPr>
          <w:sz w:val="24"/>
          <w:u w:val="single"/>
        </w:rPr>
      </w:pPr>
    </w:p>
    <w:p w14:paraId="041E2A9E" w14:textId="77777777" w:rsidR="00FA70FC" w:rsidRDefault="00FA70FC" w:rsidP="00455AF2">
      <w:r>
        <w:rPr>
          <w:noProof/>
        </w:rPr>
        <w:t xml:space="preserve">     </w:t>
      </w:r>
    </w:p>
    <w:p w14:paraId="1455AFC4" w14:textId="77777777" w:rsidR="00FA70FC" w:rsidRDefault="00FA70FC" w:rsidP="00455AF2"/>
    <w:p w14:paraId="3644A6CE" w14:textId="77777777" w:rsidR="00422CF6" w:rsidRDefault="00FA70FC" w:rsidP="00455AF2">
      <w:pPr>
        <w:rPr>
          <w:noProof/>
        </w:rPr>
      </w:pPr>
      <w:r>
        <w:rPr>
          <w:noProof/>
        </w:rPr>
        <w:t xml:space="preserve">     </w:t>
      </w:r>
    </w:p>
    <w:p w14:paraId="02BFF3F2" w14:textId="77777777" w:rsidR="00FA70FC" w:rsidRDefault="00FA70FC" w:rsidP="00455AF2"/>
    <w:p w14:paraId="18FE4CDB" w14:textId="77777777" w:rsidR="00FA70FC" w:rsidRDefault="00FA70FC" w:rsidP="00455AF2">
      <w:pPr>
        <w:rPr>
          <w:noProof/>
        </w:rPr>
      </w:pPr>
      <w:r>
        <w:rPr>
          <w:noProof/>
        </w:rPr>
        <w:t xml:space="preserve">     </w:t>
      </w:r>
    </w:p>
    <w:p w14:paraId="6ED71B0A" w14:textId="77777777" w:rsidR="00FA70FC" w:rsidRDefault="00FA70FC" w:rsidP="00455AF2"/>
    <w:p w14:paraId="4D35494A" w14:textId="77777777" w:rsidR="00FA70FC" w:rsidRDefault="00FA70FC" w:rsidP="00455AF2">
      <w:r>
        <w:rPr>
          <w:noProof/>
        </w:rPr>
        <w:t xml:space="preserve">     </w:t>
      </w:r>
    </w:p>
    <w:p w14:paraId="10498310" w14:textId="77777777" w:rsidR="00FA70FC" w:rsidRDefault="00FA70FC" w:rsidP="00455AF2">
      <w:r>
        <w:rPr>
          <w:noProof/>
        </w:rPr>
        <w:t xml:space="preserve">     </w:t>
      </w:r>
    </w:p>
    <w:p w14:paraId="6F35B4DB" w14:textId="77777777" w:rsidR="00FA70FC" w:rsidRDefault="00FA70FC" w:rsidP="00455AF2"/>
    <w:p w14:paraId="7A6830AA" w14:textId="77777777" w:rsidR="00FA70FC" w:rsidRDefault="00FA70FC" w:rsidP="00455AF2">
      <w:pPr>
        <w:rPr>
          <w:noProof/>
        </w:rPr>
      </w:pPr>
      <w:r>
        <w:rPr>
          <w:noProof/>
        </w:rPr>
        <w:t xml:space="preserve">     </w:t>
      </w:r>
    </w:p>
    <w:p w14:paraId="0A1FD462" w14:textId="77777777" w:rsidR="00FA70FC" w:rsidRDefault="00FA70FC" w:rsidP="00455AF2">
      <w:pPr>
        <w:rPr>
          <w:noProof/>
        </w:rPr>
      </w:pPr>
    </w:p>
    <w:p w14:paraId="0223795D" w14:textId="77777777" w:rsidR="00FA70FC" w:rsidRDefault="00564251" w:rsidP="00455AF2">
      <w:r>
        <w:rPr>
          <w:noProof/>
        </w:rPr>
        <w:t xml:space="preserve">     </w:t>
      </w:r>
    </w:p>
    <w:p w14:paraId="25F39C62" w14:textId="77777777" w:rsidR="00FA70FC" w:rsidRDefault="00FA70FC" w:rsidP="00455AF2"/>
    <w:p w14:paraId="0DC32CE8" w14:textId="77777777" w:rsidR="00FA70FC" w:rsidRPr="007F47C6" w:rsidRDefault="00FA70FC" w:rsidP="00455AF2"/>
    <w:sectPr w:rsidR="00FA70FC" w:rsidRPr="007F47C6" w:rsidSect="009037A5">
      <w:footerReference w:type="default" r:id="rId2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8CE2E9" w14:textId="77777777" w:rsidR="00C03DDC" w:rsidRDefault="00C03DDC" w:rsidP="00A94245">
      <w:r>
        <w:separator/>
      </w:r>
    </w:p>
  </w:endnote>
  <w:endnote w:type="continuationSeparator" w:id="0">
    <w:p w14:paraId="4EC8F603" w14:textId="77777777" w:rsidR="00C03DDC" w:rsidRDefault="00C03DDC" w:rsidP="00A94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1A8D5" w14:textId="77777777" w:rsidR="009037A5" w:rsidRPr="004057E4" w:rsidRDefault="009159D4" w:rsidP="00210165">
    <w:pPr>
      <w:pStyle w:val="Zpat"/>
      <w:rPr>
        <w:bCs/>
        <w:szCs w:val="24"/>
      </w:rPr>
    </w:pPr>
    <w:r w:rsidRPr="009159D4">
      <w:rPr>
        <w:sz w:val="24"/>
        <w:szCs w:val="24"/>
      </w:rPr>
      <w:t>Krupá,</w:t>
    </w:r>
    <w:r w:rsidRPr="009159D4">
      <w:rPr>
        <w:b/>
        <w:sz w:val="24"/>
        <w:szCs w:val="24"/>
      </w:rPr>
      <w:t xml:space="preserve"> </w:t>
    </w:r>
    <w:r w:rsidRPr="009159D4">
      <w:rPr>
        <w:sz w:val="24"/>
        <w:szCs w:val="24"/>
      </w:rPr>
      <w:t>Staré Město</w:t>
    </w:r>
    <w:r w:rsidRPr="009159D4">
      <w:rPr>
        <w:b/>
        <w:sz w:val="24"/>
        <w:szCs w:val="24"/>
      </w:rPr>
      <w:t xml:space="preserve"> – </w:t>
    </w:r>
    <w:r w:rsidRPr="009159D4">
      <w:rPr>
        <w:bCs/>
        <w:sz w:val="24"/>
        <w:szCs w:val="24"/>
      </w:rPr>
      <w:t>Nová Seninka, ř.km 9,450 – 18,000</w:t>
    </w:r>
    <w:r w:rsidR="009037A5">
      <w:rPr>
        <w:bCs/>
        <w:szCs w:val="24"/>
      </w:rPr>
      <w:tab/>
    </w:r>
    <w:sdt>
      <w:sdtPr>
        <w:id w:val="1704284591"/>
        <w:docPartObj>
          <w:docPartGallery w:val="Page Numbers (Bottom of Page)"/>
          <w:docPartUnique/>
        </w:docPartObj>
      </w:sdtPr>
      <w:sdtEndPr/>
      <w:sdtContent>
        <w:r w:rsidR="009037A5">
          <w:fldChar w:fldCharType="begin"/>
        </w:r>
        <w:r w:rsidR="009037A5">
          <w:instrText>PAGE   \* MERGEFORMAT</w:instrText>
        </w:r>
        <w:r w:rsidR="009037A5">
          <w:fldChar w:fldCharType="separate"/>
        </w:r>
        <w:r w:rsidR="00DD3CB1">
          <w:rPr>
            <w:noProof/>
          </w:rPr>
          <w:t>2</w:t>
        </w:r>
        <w:r w:rsidR="009037A5">
          <w:fldChar w:fldCharType="end"/>
        </w:r>
      </w:sdtContent>
    </w:sdt>
  </w:p>
  <w:p w14:paraId="1AC6C13B" w14:textId="77777777" w:rsidR="009E312F" w:rsidRDefault="009E312F">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A143DD" w14:textId="77777777" w:rsidR="00C03DDC" w:rsidRDefault="00C03DDC" w:rsidP="00A94245">
      <w:r>
        <w:separator/>
      </w:r>
    </w:p>
  </w:footnote>
  <w:footnote w:type="continuationSeparator" w:id="0">
    <w:p w14:paraId="71F66A46" w14:textId="77777777" w:rsidR="00C03DDC" w:rsidRDefault="00C03DDC" w:rsidP="00A942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2A589B"/>
    <w:multiLevelType w:val="hybridMultilevel"/>
    <w:tmpl w:val="00F046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B0E15FF"/>
    <w:multiLevelType w:val="hybridMultilevel"/>
    <w:tmpl w:val="0E4AA332"/>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C233392"/>
    <w:multiLevelType w:val="hybridMultilevel"/>
    <w:tmpl w:val="42B8F158"/>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3" w15:restartNumberingAfterBreak="0">
    <w:nsid w:val="1D2C493A"/>
    <w:multiLevelType w:val="hybridMultilevel"/>
    <w:tmpl w:val="0BE810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C7B377C"/>
    <w:multiLevelType w:val="hybridMultilevel"/>
    <w:tmpl w:val="42A87F26"/>
    <w:lvl w:ilvl="0" w:tplc="04050001">
      <w:start w:val="1"/>
      <w:numFmt w:val="bullet"/>
      <w:lvlText w:val=""/>
      <w:lvlJc w:val="left"/>
      <w:pPr>
        <w:tabs>
          <w:tab w:val="num" w:pos="720"/>
        </w:tabs>
        <w:ind w:left="720" w:hanging="360"/>
      </w:pPr>
      <w:rPr>
        <w:rFonts w:ascii="Symbol" w:hAnsi="Symbol" w:hint="default"/>
      </w:rPr>
    </w:lvl>
    <w:lvl w:ilvl="1" w:tplc="04050017">
      <w:start w:val="1"/>
      <w:numFmt w:val="lowerLetter"/>
      <w:lvlText w:val="%2)"/>
      <w:lvlJc w:val="left"/>
      <w:pPr>
        <w:tabs>
          <w:tab w:val="num" w:pos="1440"/>
        </w:tabs>
        <w:ind w:left="1440" w:hanging="360"/>
      </w:pPr>
      <w:rPr>
        <w:rFont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4625B3F"/>
    <w:multiLevelType w:val="hybridMultilevel"/>
    <w:tmpl w:val="A71EC7C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35205048"/>
    <w:multiLevelType w:val="hybridMultilevel"/>
    <w:tmpl w:val="5FE2C712"/>
    <w:lvl w:ilvl="0" w:tplc="04050003">
      <w:start w:val="1"/>
      <w:numFmt w:val="bullet"/>
      <w:lvlText w:val="o"/>
      <w:lvlJc w:val="left"/>
      <w:pPr>
        <w:ind w:left="3600" w:hanging="360"/>
      </w:pPr>
      <w:rPr>
        <w:rFonts w:ascii="Courier New" w:hAnsi="Courier New" w:cs="Courier New"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7" w15:restartNumberingAfterBreak="0">
    <w:nsid w:val="3BF27A0C"/>
    <w:multiLevelType w:val="hybridMultilevel"/>
    <w:tmpl w:val="62664BB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42A61EE4"/>
    <w:multiLevelType w:val="hybridMultilevel"/>
    <w:tmpl w:val="DCB6CB0A"/>
    <w:lvl w:ilvl="0" w:tplc="E9FC2A88">
      <w:start w:val="1"/>
      <w:numFmt w:val="decimal"/>
      <w:lvlText w:val="%1."/>
      <w:lvlJc w:val="left"/>
      <w:pPr>
        <w:ind w:left="644" w:hanging="360"/>
      </w:pPr>
      <w:rPr>
        <w:b/>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4CA349B7"/>
    <w:multiLevelType w:val="hybridMultilevel"/>
    <w:tmpl w:val="5858938E"/>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10" w15:restartNumberingAfterBreak="0">
    <w:nsid w:val="507B4AA9"/>
    <w:multiLevelType w:val="hybridMultilevel"/>
    <w:tmpl w:val="FFF033F8"/>
    <w:lvl w:ilvl="0" w:tplc="F6DAC89E">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AB51836"/>
    <w:multiLevelType w:val="hybridMultilevel"/>
    <w:tmpl w:val="108AFC0C"/>
    <w:lvl w:ilvl="0" w:tplc="22D218B4">
      <w:start w:val="18"/>
      <w:numFmt w:val="bullet"/>
      <w:lvlText w:val="-"/>
      <w:lvlJc w:val="left"/>
      <w:pPr>
        <w:ind w:left="420" w:hanging="360"/>
      </w:pPr>
      <w:rPr>
        <w:rFonts w:ascii="Times New Roman" w:eastAsia="Times New Roman" w:hAnsi="Times New Roman" w:cs="Times New Roman" w:hint="default"/>
      </w:rPr>
    </w:lvl>
    <w:lvl w:ilvl="1" w:tplc="04050003" w:tentative="1">
      <w:start w:val="1"/>
      <w:numFmt w:val="bullet"/>
      <w:lvlText w:val="o"/>
      <w:lvlJc w:val="left"/>
      <w:pPr>
        <w:ind w:left="1140" w:hanging="360"/>
      </w:pPr>
      <w:rPr>
        <w:rFonts w:ascii="Courier New" w:hAnsi="Courier New" w:cs="Courier New" w:hint="default"/>
      </w:rPr>
    </w:lvl>
    <w:lvl w:ilvl="2" w:tplc="04050005" w:tentative="1">
      <w:start w:val="1"/>
      <w:numFmt w:val="bullet"/>
      <w:lvlText w:val=""/>
      <w:lvlJc w:val="left"/>
      <w:pPr>
        <w:ind w:left="1860" w:hanging="360"/>
      </w:pPr>
      <w:rPr>
        <w:rFonts w:ascii="Wingdings" w:hAnsi="Wingdings" w:hint="default"/>
      </w:rPr>
    </w:lvl>
    <w:lvl w:ilvl="3" w:tplc="04050001" w:tentative="1">
      <w:start w:val="1"/>
      <w:numFmt w:val="bullet"/>
      <w:lvlText w:val=""/>
      <w:lvlJc w:val="left"/>
      <w:pPr>
        <w:ind w:left="2580" w:hanging="360"/>
      </w:pPr>
      <w:rPr>
        <w:rFonts w:ascii="Symbol" w:hAnsi="Symbol" w:hint="default"/>
      </w:rPr>
    </w:lvl>
    <w:lvl w:ilvl="4" w:tplc="04050003" w:tentative="1">
      <w:start w:val="1"/>
      <w:numFmt w:val="bullet"/>
      <w:lvlText w:val="o"/>
      <w:lvlJc w:val="left"/>
      <w:pPr>
        <w:ind w:left="3300" w:hanging="360"/>
      </w:pPr>
      <w:rPr>
        <w:rFonts w:ascii="Courier New" w:hAnsi="Courier New" w:cs="Courier New" w:hint="default"/>
      </w:rPr>
    </w:lvl>
    <w:lvl w:ilvl="5" w:tplc="04050005" w:tentative="1">
      <w:start w:val="1"/>
      <w:numFmt w:val="bullet"/>
      <w:lvlText w:val=""/>
      <w:lvlJc w:val="left"/>
      <w:pPr>
        <w:ind w:left="4020" w:hanging="360"/>
      </w:pPr>
      <w:rPr>
        <w:rFonts w:ascii="Wingdings" w:hAnsi="Wingdings" w:hint="default"/>
      </w:rPr>
    </w:lvl>
    <w:lvl w:ilvl="6" w:tplc="04050001" w:tentative="1">
      <w:start w:val="1"/>
      <w:numFmt w:val="bullet"/>
      <w:lvlText w:val=""/>
      <w:lvlJc w:val="left"/>
      <w:pPr>
        <w:ind w:left="4740" w:hanging="360"/>
      </w:pPr>
      <w:rPr>
        <w:rFonts w:ascii="Symbol" w:hAnsi="Symbol" w:hint="default"/>
      </w:rPr>
    </w:lvl>
    <w:lvl w:ilvl="7" w:tplc="04050003" w:tentative="1">
      <w:start w:val="1"/>
      <w:numFmt w:val="bullet"/>
      <w:lvlText w:val="o"/>
      <w:lvlJc w:val="left"/>
      <w:pPr>
        <w:ind w:left="5460" w:hanging="360"/>
      </w:pPr>
      <w:rPr>
        <w:rFonts w:ascii="Courier New" w:hAnsi="Courier New" w:cs="Courier New" w:hint="default"/>
      </w:rPr>
    </w:lvl>
    <w:lvl w:ilvl="8" w:tplc="04050005" w:tentative="1">
      <w:start w:val="1"/>
      <w:numFmt w:val="bullet"/>
      <w:lvlText w:val=""/>
      <w:lvlJc w:val="left"/>
      <w:pPr>
        <w:ind w:left="6180" w:hanging="360"/>
      </w:pPr>
      <w:rPr>
        <w:rFonts w:ascii="Wingdings" w:hAnsi="Wingdings" w:hint="default"/>
      </w:rPr>
    </w:lvl>
  </w:abstractNum>
  <w:abstractNum w:abstractNumId="12" w15:restartNumberingAfterBreak="0">
    <w:nsid w:val="64944EFB"/>
    <w:multiLevelType w:val="hybridMultilevel"/>
    <w:tmpl w:val="84367EE6"/>
    <w:lvl w:ilvl="0" w:tplc="B18EFFF8">
      <w:start w:val="18"/>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4B06FFB"/>
    <w:multiLevelType w:val="hybridMultilevel"/>
    <w:tmpl w:val="A9E4284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51336D0"/>
    <w:multiLevelType w:val="hybridMultilevel"/>
    <w:tmpl w:val="CF4AD658"/>
    <w:lvl w:ilvl="0" w:tplc="F7086F3C">
      <w:numFmt w:val="bullet"/>
      <w:lvlText w:val="-"/>
      <w:lvlJc w:val="left"/>
      <w:pPr>
        <w:ind w:left="1068" w:hanging="360"/>
      </w:pPr>
      <w:rPr>
        <w:rFonts w:ascii="Times New Roman" w:eastAsia="Times New Roman" w:hAnsi="Times New Roman" w:cs="Times New Roman"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5" w15:restartNumberingAfterBreak="0">
    <w:nsid w:val="7A3511A4"/>
    <w:multiLevelType w:val="hybridMultilevel"/>
    <w:tmpl w:val="AB1835A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5"/>
  </w:num>
  <w:num w:numId="2">
    <w:abstractNumId w:val="8"/>
  </w:num>
  <w:num w:numId="3">
    <w:abstractNumId w:val="2"/>
  </w:num>
  <w:num w:numId="4">
    <w:abstractNumId w:val="11"/>
  </w:num>
  <w:num w:numId="5">
    <w:abstractNumId w:val="6"/>
  </w:num>
  <w:num w:numId="6">
    <w:abstractNumId w:val="1"/>
  </w:num>
  <w:num w:numId="7">
    <w:abstractNumId w:val="12"/>
  </w:num>
  <w:num w:numId="8">
    <w:abstractNumId w:val="9"/>
  </w:num>
  <w:num w:numId="9">
    <w:abstractNumId w:val="5"/>
  </w:num>
  <w:num w:numId="10">
    <w:abstractNumId w:val="7"/>
  </w:num>
  <w:num w:numId="11">
    <w:abstractNumId w:val="4"/>
  </w:num>
  <w:num w:numId="12">
    <w:abstractNumId w:val="13"/>
  </w:num>
  <w:num w:numId="13">
    <w:abstractNumId w:val="14"/>
  </w:num>
  <w:num w:numId="14">
    <w:abstractNumId w:val="0"/>
  </w:num>
  <w:num w:numId="15">
    <w:abstractNumId w:val="3"/>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4245"/>
    <w:rsid w:val="00020FDF"/>
    <w:rsid w:val="00022104"/>
    <w:rsid w:val="0005401E"/>
    <w:rsid w:val="00061434"/>
    <w:rsid w:val="00061F66"/>
    <w:rsid w:val="0008117A"/>
    <w:rsid w:val="000A0389"/>
    <w:rsid w:val="000C0DE6"/>
    <w:rsid w:val="000E2401"/>
    <w:rsid w:val="0010178B"/>
    <w:rsid w:val="00110469"/>
    <w:rsid w:val="00114F01"/>
    <w:rsid w:val="00116A71"/>
    <w:rsid w:val="0012164F"/>
    <w:rsid w:val="00131C7C"/>
    <w:rsid w:val="00151794"/>
    <w:rsid w:val="00161E5B"/>
    <w:rsid w:val="0016302F"/>
    <w:rsid w:val="00182B5B"/>
    <w:rsid w:val="00192609"/>
    <w:rsid w:val="001A5DB5"/>
    <w:rsid w:val="001C2793"/>
    <w:rsid w:val="001D1A02"/>
    <w:rsid w:val="001E3EC2"/>
    <w:rsid w:val="001F58CA"/>
    <w:rsid w:val="00202DF5"/>
    <w:rsid w:val="00202DF8"/>
    <w:rsid w:val="00207570"/>
    <w:rsid w:val="00210165"/>
    <w:rsid w:val="002166E4"/>
    <w:rsid w:val="00224967"/>
    <w:rsid w:val="00237119"/>
    <w:rsid w:val="00243A0A"/>
    <w:rsid w:val="00251070"/>
    <w:rsid w:val="002623B7"/>
    <w:rsid w:val="00263896"/>
    <w:rsid w:val="002821F8"/>
    <w:rsid w:val="00285ED8"/>
    <w:rsid w:val="0029176A"/>
    <w:rsid w:val="002A691C"/>
    <w:rsid w:val="002D01A7"/>
    <w:rsid w:val="003341CC"/>
    <w:rsid w:val="00357F3C"/>
    <w:rsid w:val="003716D0"/>
    <w:rsid w:val="003801DE"/>
    <w:rsid w:val="00383BE4"/>
    <w:rsid w:val="00392C68"/>
    <w:rsid w:val="003B6661"/>
    <w:rsid w:val="003F1455"/>
    <w:rsid w:val="003F2EF4"/>
    <w:rsid w:val="003F634D"/>
    <w:rsid w:val="004057E4"/>
    <w:rsid w:val="00422CF6"/>
    <w:rsid w:val="00435B1F"/>
    <w:rsid w:val="00447584"/>
    <w:rsid w:val="00454462"/>
    <w:rsid w:val="00455AF2"/>
    <w:rsid w:val="00457C30"/>
    <w:rsid w:val="00460912"/>
    <w:rsid w:val="00475E00"/>
    <w:rsid w:val="00486FAE"/>
    <w:rsid w:val="004952AF"/>
    <w:rsid w:val="004B158D"/>
    <w:rsid w:val="004D325D"/>
    <w:rsid w:val="004D4543"/>
    <w:rsid w:val="005008CB"/>
    <w:rsid w:val="00504D9A"/>
    <w:rsid w:val="00516F77"/>
    <w:rsid w:val="00523346"/>
    <w:rsid w:val="005513A9"/>
    <w:rsid w:val="00564251"/>
    <w:rsid w:val="0059447A"/>
    <w:rsid w:val="0059611A"/>
    <w:rsid w:val="00596AF3"/>
    <w:rsid w:val="005A4C1A"/>
    <w:rsid w:val="005B576C"/>
    <w:rsid w:val="005C08D0"/>
    <w:rsid w:val="005C72A3"/>
    <w:rsid w:val="005D4676"/>
    <w:rsid w:val="005E00BB"/>
    <w:rsid w:val="005E60AD"/>
    <w:rsid w:val="00610BF0"/>
    <w:rsid w:val="00617641"/>
    <w:rsid w:val="00635F17"/>
    <w:rsid w:val="006512B2"/>
    <w:rsid w:val="006526FD"/>
    <w:rsid w:val="0065486E"/>
    <w:rsid w:val="00671BEA"/>
    <w:rsid w:val="00682BB9"/>
    <w:rsid w:val="006968DD"/>
    <w:rsid w:val="006E37E0"/>
    <w:rsid w:val="00707BA5"/>
    <w:rsid w:val="00716A22"/>
    <w:rsid w:val="0072646A"/>
    <w:rsid w:val="00727F10"/>
    <w:rsid w:val="007375DD"/>
    <w:rsid w:val="007524B9"/>
    <w:rsid w:val="00756FCC"/>
    <w:rsid w:val="007718E5"/>
    <w:rsid w:val="00782827"/>
    <w:rsid w:val="00784D61"/>
    <w:rsid w:val="007931E5"/>
    <w:rsid w:val="007B2A6F"/>
    <w:rsid w:val="007B630B"/>
    <w:rsid w:val="007C0A03"/>
    <w:rsid w:val="007F47C6"/>
    <w:rsid w:val="007F589D"/>
    <w:rsid w:val="007F5CA4"/>
    <w:rsid w:val="00814FAC"/>
    <w:rsid w:val="00815FCA"/>
    <w:rsid w:val="00823188"/>
    <w:rsid w:val="00824841"/>
    <w:rsid w:val="00825C03"/>
    <w:rsid w:val="00833C98"/>
    <w:rsid w:val="00835254"/>
    <w:rsid w:val="00853567"/>
    <w:rsid w:val="008629AB"/>
    <w:rsid w:val="00875CD6"/>
    <w:rsid w:val="008A39AF"/>
    <w:rsid w:val="008A7955"/>
    <w:rsid w:val="008B15A9"/>
    <w:rsid w:val="008D2FD0"/>
    <w:rsid w:val="008E1D35"/>
    <w:rsid w:val="008F74CB"/>
    <w:rsid w:val="009037A5"/>
    <w:rsid w:val="00905371"/>
    <w:rsid w:val="009103D0"/>
    <w:rsid w:val="009159D4"/>
    <w:rsid w:val="00922D90"/>
    <w:rsid w:val="00924933"/>
    <w:rsid w:val="00944D89"/>
    <w:rsid w:val="00960F5A"/>
    <w:rsid w:val="00963078"/>
    <w:rsid w:val="0096554C"/>
    <w:rsid w:val="00965722"/>
    <w:rsid w:val="0097211F"/>
    <w:rsid w:val="009B18BA"/>
    <w:rsid w:val="009C757B"/>
    <w:rsid w:val="009D4E1C"/>
    <w:rsid w:val="009E312F"/>
    <w:rsid w:val="009E6F6D"/>
    <w:rsid w:val="00A05637"/>
    <w:rsid w:val="00A125CC"/>
    <w:rsid w:val="00A37425"/>
    <w:rsid w:val="00A3759C"/>
    <w:rsid w:val="00A53190"/>
    <w:rsid w:val="00A5614B"/>
    <w:rsid w:val="00A77F91"/>
    <w:rsid w:val="00A94245"/>
    <w:rsid w:val="00AC72A0"/>
    <w:rsid w:val="00AD068F"/>
    <w:rsid w:val="00AD2312"/>
    <w:rsid w:val="00AE48D4"/>
    <w:rsid w:val="00AE4BF3"/>
    <w:rsid w:val="00AF0813"/>
    <w:rsid w:val="00B041ED"/>
    <w:rsid w:val="00B15082"/>
    <w:rsid w:val="00B25888"/>
    <w:rsid w:val="00B45205"/>
    <w:rsid w:val="00B64A7C"/>
    <w:rsid w:val="00B86F15"/>
    <w:rsid w:val="00BB1261"/>
    <w:rsid w:val="00BB312E"/>
    <w:rsid w:val="00BD3315"/>
    <w:rsid w:val="00BE2EEF"/>
    <w:rsid w:val="00BF2AFF"/>
    <w:rsid w:val="00BF2F6A"/>
    <w:rsid w:val="00C0072C"/>
    <w:rsid w:val="00C010AC"/>
    <w:rsid w:val="00C03DDC"/>
    <w:rsid w:val="00C1611B"/>
    <w:rsid w:val="00C301E5"/>
    <w:rsid w:val="00C43ACF"/>
    <w:rsid w:val="00C516AD"/>
    <w:rsid w:val="00C52DB2"/>
    <w:rsid w:val="00C57817"/>
    <w:rsid w:val="00C61B8F"/>
    <w:rsid w:val="00C62AFC"/>
    <w:rsid w:val="00C7017B"/>
    <w:rsid w:val="00C926F3"/>
    <w:rsid w:val="00C92B09"/>
    <w:rsid w:val="00CC02DF"/>
    <w:rsid w:val="00CC6323"/>
    <w:rsid w:val="00CD0A57"/>
    <w:rsid w:val="00CE2EF4"/>
    <w:rsid w:val="00D0041B"/>
    <w:rsid w:val="00D137CE"/>
    <w:rsid w:val="00D243CB"/>
    <w:rsid w:val="00D35699"/>
    <w:rsid w:val="00D47BDC"/>
    <w:rsid w:val="00D723F7"/>
    <w:rsid w:val="00D830DB"/>
    <w:rsid w:val="00D90149"/>
    <w:rsid w:val="00D95AF9"/>
    <w:rsid w:val="00DA463D"/>
    <w:rsid w:val="00DD3CB1"/>
    <w:rsid w:val="00DE1DFC"/>
    <w:rsid w:val="00DF09D2"/>
    <w:rsid w:val="00E123E3"/>
    <w:rsid w:val="00E15661"/>
    <w:rsid w:val="00E42CE2"/>
    <w:rsid w:val="00E609ED"/>
    <w:rsid w:val="00E62DA9"/>
    <w:rsid w:val="00E80198"/>
    <w:rsid w:val="00EA1D4C"/>
    <w:rsid w:val="00EA2E10"/>
    <w:rsid w:val="00EA41F0"/>
    <w:rsid w:val="00EB2D37"/>
    <w:rsid w:val="00F10412"/>
    <w:rsid w:val="00F140AC"/>
    <w:rsid w:val="00F1444D"/>
    <w:rsid w:val="00F215C8"/>
    <w:rsid w:val="00F22EEB"/>
    <w:rsid w:val="00F8027C"/>
    <w:rsid w:val="00F81C40"/>
    <w:rsid w:val="00F9262A"/>
    <w:rsid w:val="00F9413C"/>
    <w:rsid w:val="00F95A99"/>
    <w:rsid w:val="00FA51E9"/>
    <w:rsid w:val="00FA70FC"/>
    <w:rsid w:val="00FB6C6F"/>
    <w:rsid w:val="00FD230C"/>
    <w:rsid w:val="00FD7BFC"/>
    <w:rsid w:val="00FF180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7ACC660"/>
  <w15:docId w15:val="{A5C86ED7-1B84-47F6-94E7-A9B4F978F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94245"/>
    <w:pPr>
      <w:spacing w:after="0" w:line="240" w:lineRule="auto"/>
    </w:pPr>
    <w:rPr>
      <w:rFonts w:ascii="Times New Roman" w:eastAsia="Times New Roman" w:hAnsi="Times New Roman" w:cs="Times New Roman"/>
      <w:sz w:val="20"/>
      <w:szCs w:val="20"/>
      <w:lang w:eastAsia="cs-CZ"/>
    </w:rPr>
  </w:style>
  <w:style w:type="paragraph" w:styleId="Nadpis1">
    <w:name w:val="heading 1"/>
    <w:basedOn w:val="Normln"/>
    <w:next w:val="Normln"/>
    <w:link w:val="Nadpis1Char"/>
    <w:uiPriority w:val="9"/>
    <w:qFormat/>
    <w:rsid w:val="00965722"/>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2">
    <w:name w:val="heading 2"/>
    <w:basedOn w:val="Normln"/>
    <w:next w:val="Normln"/>
    <w:link w:val="Nadpis2Char"/>
    <w:qFormat/>
    <w:rsid w:val="00A94245"/>
    <w:pPr>
      <w:keepNext/>
      <w:spacing w:after="240"/>
      <w:jc w:val="center"/>
      <w:outlineLvl w:val="1"/>
    </w:pPr>
    <w:rPr>
      <w:b/>
      <w:sz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A94245"/>
    <w:rPr>
      <w:rFonts w:ascii="Tahoma" w:eastAsiaTheme="minorHAnsi" w:hAnsi="Tahoma" w:cs="Tahoma"/>
      <w:sz w:val="16"/>
      <w:szCs w:val="16"/>
      <w:lang w:eastAsia="en-US"/>
    </w:rPr>
  </w:style>
  <w:style w:type="character" w:customStyle="1" w:styleId="TextbublinyChar">
    <w:name w:val="Text bubliny Char"/>
    <w:basedOn w:val="Standardnpsmoodstavce"/>
    <w:link w:val="Textbubliny"/>
    <w:uiPriority w:val="99"/>
    <w:semiHidden/>
    <w:rsid w:val="00A94245"/>
    <w:rPr>
      <w:rFonts w:ascii="Tahoma" w:hAnsi="Tahoma" w:cs="Tahoma"/>
      <w:sz w:val="16"/>
      <w:szCs w:val="16"/>
    </w:rPr>
  </w:style>
  <w:style w:type="character" w:customStyle="1" w:styleId="Nadpis2Char">
    <w:name w:val="Nadpis 2 Char"/>
    <w:basedOn w:val="Standardnpsmoodstavce"/>
    <w:link w:val="Nadpis2"/>
    <w:rsid w:val="00A94245"/>
    <w:rPr>
      <w:rFonts w:ascii="Times New Roman" w:eastAsia="Times New Roman" w:hAnsi="Times New Roman" w:cs="Times New Roman"/>
      <w:b/>
      <w:sz w:val="24"/>
      <w:szCs w:val="20"/>
      <w:lang w:eastAsia="cs-CZ"/>
    </w:rPr>
  </w:style>
  <w:style w:type="paragraph" w:styleId="Zhlav">
    <w:name w:val="header"/>
    <w:basedOn w:val="Normln"/>
    <w:link w:val="ZhlavChar"/>
    <w:uiPriority w:val="99"/>
    <w:unhideWhenUsed/>
    <w:rsid w:val="00A94245"/>
    <w:pPr>
      <w:tabs>
        <w:tab w:val="center" w:pos="4536"/>
        <w:tab w:val="right" w:pos="9072"/>
      </w:tabs>
    </w:pPr>
  </w:style>
  <w:style w:type="character" w:customStyle="1" w:styleId="ZhlavChar">
    <w:name w:val="Záhlaví Char"/>
    <w:basedOn w:val="Standardnpsmoodstavce"/>
    <w:link w:val="Zhlav"/>
    <w:uiPriority w:val="99"/>
    <w:rsid w:val="00A94245"/>
    <w:rPr>
      <w:rFonts w:ascii="Times New Roman" w:eastAsia="Times New Roman" w:hAnsi="Times New Roman" w:cs="Times New Roman"/>
      <w:sz w:val="20"/>
      <w:szCs w:val="20"/>
      <w:lang w:eastAsia="cs-CZ"/>
    </w:rPr>
  </w:style>
  <w:style w:type="paragraph" w:styleId="Zpat">
    <w:name w:val="footer"/>
    <w:basedOn w:val="Normln"/>
    <w:link w:val="ZpatChar"/>
    <w:uiPriority w:val="99"/>
    <w:unhideWhenUsed/>
    <w:rsid w:val="00A94245"/>
    <w:pPr>
      <w:tabs>
        <w:tab w:val="center" w:pos="4536"/>
        <w:tab w:val="right" w:pos="9072"/>
      </w:tabs>
    </w:pPr>
  </w:style>
  <w:style w:type="character" w:customStyle="1" w:styleId="ZpatChar">
    <w:name w:val="Zápatí Char"/>
    <w:basedOn w:val="Standardnpsmoodstavce"/>
    <w:link w:val="Zpat"/>
    <w:uiPriority w:val="99"/>
    <w:rsid w:val="00A94245"/>
    <w:rPr>
      <w:rFonts w:ascii="Times New Roman" w:eastAsia="Times New Roman" w:hAnsi="Times New Roman" w:cs="Times New Roman"/>
      <w:sz w:val="20"/>
      <w:szCs w:val="20"/>
      <w:lang w:eastAsia="cs-CZ"/>
    </w:rPr>
  </w:style>
  <w:style w:type="paragraph" w:styleId="Odstavecseseznamem">
    <w:name w:val="List Paragraph"/>
    <w:basedOn w:val="Normln"/>
    <w:uiPriority w:val="34"/>
    <w:qFormat/>
    <w:rsid w:val="00435B1F"/>
    <w:pPr>
      <w:ind w:left="720"/>
      <w:contextualSpacing/>
    </w:pPr>
  </w:style>
  <w:style w:type="paragraph" w:customStyle="1" w:styleId="Text">
    <w:name w:val="Text"/>
    <w:basedOn w:val="Zhlav"/>
    <w:rsid w:val="005C72A3"/>
    <w:pPr>
      <w:tabs>
        <w:tab w:val="clear" w:pos="4536"/>
        <w:tab w:val="clear" w:pos="9072"/>
      </w:tabs>
      <w:overflowPunct w:val="0"/>
      <w:autoSpaceDE w:val="0"/>
      <w:autoSpaceDN w:val="0"/>
      <w:adjustRightInd w:val="0"/>
      <w:jc w:val="both"/>
      <w:textAlignment w:val="baseline"/>
    </w:pPr>
    <w:rPr>
      <w:sz w:val="24"/>
    </w:rPr>
  </w:style>
  <w:style w:type="character" w:customStyle="1" w:styleId="Nadpis1Char">
    <w:name w:val="Nadpis 1 Char"/>
    <w:basedOn w:val="Standardnpsmoodstavce"/>
    <w:link w:val="Nadpis1"/>
    <w:uiPriority w:val="9"/>
    <w:rsid w:val="00965722"/>
    <w:rPr>
      <w:rFonts w:asciiTheme="majorHAnsi" w:eastAsiaTheme="majorEastAsia" w:hAnsiTheme="majorHAnsi" w:cstheme="majorBidi"/>
      <w:color w:val="365F91" w:themeColor="accent1" w:themeShade="BF"/>
      <w:sz w:val="32"/>
      <w:szCs w:val="32"/>
      <w:lang w:eastAsia="cs-CZ"/>
    </w:rPr>
  </w:style>
  <w:style w:type="paragraph" w:customStyle="1" w:styleId="Default">
    <w:name w:val="Default"/>
    <w:rsid w:val="009159D4"/>
    <w:pPr>
      <w:autoSpaceDE w:val="0"/>
      <w:autoSpaceDN w:val="0"/>
      <w:adjustRightInd w:val="0"/>
      <w:spacing w:after="0" w:line="240" w:lineRule="auto"/>
    </w:pPr>
    <w:rPr>
      <w:rFonts w:ascii="Arial" w:hAnsi="Arial" w:cs="Arial"/>
      <w:color w:val="000000"/>
      <w:sz w:val="24"/>
      <w:szCs w:val="24"/>
    </w:rPr>
  </w:style>
  <w:style w:type="character" w:styleId="Odkaznakoment">
    <w:name w:val="annotation reference"/>
    <w:basedOn w:val="Standardnpsmoodstavce"/>
    <w:uiPriority w:val="99"/>
    <w:semiHidden/>
    <w:unhideWhenUsed/>
    <w:rsid w:val="003F634D"/>
    <w:rPr>
      <w:sz w:val="16"/>
      <w:szCs w:val="16"/>
    </w:rPr>
  </w:style>
  <w:style w:type="paragraph" w:styleId="Textkomente">
    <w:name w:val="annotation text"/>
    <w:basedOn w:val="Normln"/>
    <w:link w:val="TextkomenteChar"/>
    <w:uiPriority w:val="99"/>
    <w:semiHidden/>
    <w:unhideWhenUsed/>
    <w:rsid w:val="003F634D"/>
  </w:style>
  <w:style w:type="character" w:customStyle="1" w:styleId="TextkomenteChar">
    <w:name w:val="Text komentáře Char"/>
    <w:basedOn w:val="Standardnpsmoodstavce"/>
    <w:link w:val="Textkomente"/>
    <w:uiPriority w:val="99"/>
    <w:semiHidden/>
    <w:rsid w:val="003F634D"/>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3F634D"/>
    <w:rPr>
      <w:b/>
      <w:bCs/>
    </w:rPr>
  </w:style>
  <w:style w:type="character" w:customStyle="1" w:styleId="PedmtkomenteChar">
    <w:name w:val="Předmět komentáře Char"/>
    <w:basedOn w:val="TextkomenteChar"/>
    <w:link w:val="Pedmtkomente"/>
    <w:uiPriority w:val="99"/>
    <w:semiHidden/>
    <w:rsid w:val="003F634D"/>
    <w:rPr>
      <w:rFonts w:ascii="Times New Roman" w:eastAsia="Times New Roman" w:hAnsi="Times New Roman" w:cs="Times New Roman"/>
      <w:b/>
      <w:bCs/>
      <w:sz w:val="20"/>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591071">
      <w:bodyDiv w:val="1"/>
      <w:marLeft w:val="0"/>
      <w:marRight w:val="0"/>
      <w:marTop w:val="0"/>
      <w:marBottom w:val="0"/>
      <w:divBdr>
        <w:top w:val="none" w:sz="0" w:space="0" w:color="auto"/>
        <w:left w:val="none" w:sz="0" w:space="0" w:color="auto"/>
        <w:bottom w:val="none" w:sz="0" w:space="0" w:color="auto"/>
        <w:right w:val="none" w:sz="0" w:space="0" w:color="auto"/>
      </w:divBdr>
    </w:div>
    <w:div w:id="1603562232">
      <w:bodyDiv w:val="1"/>
      <w:marLeft w:val="0"/>
      <w:marRight w:val="0"/>
      <w:marTop w:val="0"/>
      <w:marBottom w:val="0"/>
      <w:divBdr>
        <w:top w:val="none" w:sz="0" w:space="0" w:color="auto"/>
        <w:left w:val="none" w:sz="0" w:space="0" w:color="auto"/>
        <w:bottom w:val="none" w:sz="0" w:space="0" w:color="auto"/>
        <w:right w:val="none" w:sz="0" w:space="0" w:color="auto"/>
      </w:divBdr>
    </w:div>
    <w:div w:id="1668485247">
      <w:bodyDiv w:val="1"/>
      <w:marLeft w:val="0"/>
      <w:marRight w:val="0"/>
      <w:marTop w:val="0"/>
      <w:marBottom w:val="0"/>
      <w:divBdr>
        <w:top w:val="none" w:sz="0" w:space="0" w:color="auto"/>
        <w:left w:val="none" w:sz="0" w:space="0" w:color="auto"/>
        <w:bottom w:val="none" w:sz="0" w:space="0" w:color="auto"/>
        <w:right w:val="none" w:sz="0" w:space="0" w:color="auto"/>
      </w:divBdr>
    </w:div>
    <w:div w:id="1738435277">
      <w:bodyDiv w:val="1"/>
      <w:marLeft w:val="0"/>
      <w:marRight w:val="0"/>
      <w:marTop w:val="0"/>
      <w:marBottom w:val="0"/>
      <w:divBdr>
        <w:top w:val="none" w:sz="0" w:space="0" w:color="auto"/>
        <w:left w:val="none" w:sz="0" w:space="0" w:color="auto"/>
        <w:bottom w:val="none" w:sz="0" w:space="0" w:color="auto"/>
        <w:right w:val="none" w:sz="0" w:space="0" w:color="auto"/>
      </w:divBdr>
    </w:div>
    <w:div w:id="1848901765">
      <w:bodyDiv w:val="1"/>
      <w:marLeft w:val="0"/>
      <w:marRight w:val="0"/>
      <w:marTop w:val="0"/>
      <w:marBottom w:val="0"/>
      <w:divBdr>
        <w:top w:val="none" w:sz="0" w:space="0" w:color="auto"/>
        <w:left w:val="none" w:sz="0" w:space="0" w:color="auto"/>
        <w:bottom w:val="none" w:sz="0" w:space="0" w:color="auto"/>
        <w:right w:val="none" w:sz="0" w:space="0" w:color="auto"/>
      </w:divBdr>
    </w:div>
    <w:div w:id="1869294122">
      <w:bodyDiv w:val="1"/>
      <w:marLeft w:val="0"/>
      <w:marRight w:val="0"/>
      <w:marTop w:val="0"/>
      <w:marBottom w:val="0"/>
      <w:divBdr>
        <w:top w:val="none" w:sz="0" w:space="0" w:color="auto"/>
        <w:left w:val="none" w:sz="0" w:space="0" w:color="auto"/>
        <w:bottom w:val="none" w:sz="0" w:space="0" w:color="auto"/>
        <w:right w:val="none" w:sz="0" w:space="0" w:color="auto"/>
      </w:divBdr>
    </w:div>
    <w:div w:id="2137797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D25D7A-F3A5-4ABF-82A8-E1D8331158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17</Pages>
  <Words>2494</Words>
  <Characters>14718</Characters>
  <Application>Microsoft Office Word</Application>
  <DocSecurity>0</DocSecurity>
  <Lines>122</Lines>
  <Paragraphs>34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17178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Žáková Adéla</dc:creator>
  <cp:lastModifiedBy>Plachý Martin</cp:lastModifiedBy>
  <cp:revision>6</cp:revision>
  <cp:lastPrinted>2025-05-26T10:00:00Z</cp:lastPrinted>
  <dcterms:created xsi:type="dcterms:W3CDTF">2025-12-19T07:41:00Z</dcterms:created>
  <dcterms:modified xsi:type="dcterms:W3CDTF">2026-01-08T10:20:00Z</dcterms:modified>
</cp:coreProperties>
</file>